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3E8" w:rsidRPr="003563E8" w:rsidRDefault="003563E8" w:rsidP="003563E8">
      <w:pPr>
        <w:pStyle w:val="Default"/>
        <w:jc w:val="center"/>
        <w:rPr>
          <w:rFonts w:ascii="Calibri" w:hAnsi="Calibri" w:cs="Arial"/>
          <w:b/>
          <w:i/>
          <w:color w:val="003366"/>
          <w:sz w:val="22"/>
          <w:szCs w:val="22"/>
          <w:u w:val="single"/>
        </w:rPr>
      </w:pPr>
      <w:r w:rsidRPr="003563E8">
        <w:rPr>
          <w:b/>
          <w:i/>
          <w:color w:val="003366"/>
          <w:sz w:val="22"/>
          <w:szCs w:val="22"/>
        </w:rPr>
        <w:t>Банк</w:t>
      </w:r>
      <w:r w:rsidR="009F4EFD">
        <w:rPr>
          <w:b/>
          <w:i/>
          <w:noProof/>
          <w:color w:val="auto"/>
          <w:sz w:val="22"/>
          <w:szCs w:val="22"/>
          <w:lang w:eastAsia="ru-RU"/>
        </w:rPr>
        <w:drawing>
          <wp:inline distT="0" distB="0" distL="0" distR="0">
            <wp:extent cx="343535" cy="2927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63E8">
        <w:rPr>
          <w:b/>
          <w:i/>
          <w:color w:val="003366"/>
          <w:sz w:val="22"/>
          <w:szCs w:val="22"/>
        </w:rPr>
        <w:t>Ермак</w:t>
      </w:r>
    </w:p>
    <w:p w:rsidR="00FC3ECD" w:rsidRDefault="00FC3ECD" w:rsidP="003563E8">
      <w:pPr>
        <w:pStyle w:val="Default"/>
        <w:jc w:val="center"/>
        <w:rPr>
          <w:rFonts w:ascii="Calibri" w:hAnsi="Calibri" w:cs="Arial"/>
          <w:b/>
          <w:sz w:val="22"/>
          <w:szCs w:val="22"/>
        </w:rPr>
      </w:pPr>
    </w:p>
    <w:p w:rsidR="00A94583" w:rsidRPr="00B83BB4" w:rsidRDefault="003563E8" w:rsidP="003563E8">
      <w:pPr>
        <w:pStyle w:val="Default"/>
        <w:jc w:val="center"/>
        <w:rPr>
          <w:b/>
          <w:u w:val="single"/>
        </w:rPr>
      </w:pPr>
      <w:r w:rsidRPr="0004044B">
        <w:rPr>
          <w:rFonts w:ascii="Calibri" w:hAnsi="Calibri" w:cs="Arial"/>
          <w:b/>
          <w:sz w:val="21"/>
          <w:szCs w:val="21"/>
        </w:rPr>
        <w:t xml:space="preserve"> </w:t>
      </w:r>
      <w:r w:rsidRPr="00B83BB4">
        <w:rPr>
          <w:b/>
          <w:u w:val="single"/>
        </w:rPr>
        <w:t xml:space="preserve">ПЕРЕЧЕНЬ ДОКУМЕНТОВ, ДЛЯ РАССМОТРЕНИЯ ВОПРОСА О </w:t>
      </w:r>
      <w:r w:rsidR="004E6210">
        <w:rPr>
          <w:b/>
          <w:u w:val="single"/>
        </w:rPr>
        <w:t>П</w:t>
      </w:r>
      <w:r w:rsidRPr="00B83BB4">
        <w:rPr>
          <w:b/>
          <w:u w:val="single"/>
        </w:rPr>
        <w:t xml:space="preserve">РЕДОСТАВЛЕНИИ </w:t>
      </w:r>
    </w:p>
    <w:p w:rsidR="003563E8" w:rsidRDefault="00D2461F" w:rsidP="0004044B">
      <w:pPr>
        <w:pStyle w:val="Default"/>
        <w:jc w:val="center"/>
        <w:rPr>
          <w:b/>
          <w:u w:val="single"/>
        </w:rPr>
      </w:pPr>
      <w:r>
        <w:rPr>
          <w:b/>
          <w:u w:val="single"/>
        </w:rPr>
        <w:t xml:space="preserve">ИПОТЕЧНОГО </w:t>
      </w:r>
      <w:r w:rsidR="003563E8" w:rsidRPr="00B83BB4">
        <w:rPr>
          <w:b/>
          <w:u w:val="single"/>
        </w:rPr>
        <w:t>КРЕДИТА ФИЗИЧЕСКОМУ ЛИЦУ</w:t>
      </w:r>
    </w:p>
    <w:p w:rsidR="00300A3B" w:rsidRDefault="00300A3B" w:rsidP="0004044B">
      <w:pPr>
        <w:pStyle w:val="Default"/>
        <w:jc w:val="center"/>
        <w:rPr>
          <w:b/>
          <w:u w:val="single"/>
        </w:rPr>
      </w:pPr>
    </w:p>
    <w:p w:rsidR="00300A3B" w:rsidRPr="00730C31" w:rsidRDefault="00730C31" w:rsidP="00730C31">
      <w:pPr>
        <w:pStyle w:val="Default"/>
        <w:rPr>
          <w:b/>
          <w:i/>
          <w:u w:val="single"/>
        </w:rPr>
      </w:pPr>
      <w:r w:rsidRPr="00730C31">
        <w:rPr>
          <w:b/>
          <w:i/>
          <w:u w:val="single"/>
        </w:rPr>
        <w:t xml:space="preserve">Раздел №1: КРЕДИТНОЕ ДОСЬЕ </w:t>
      </w:r>
    </w:p>
    <w:tbl>
      <w:tblPr>
        <w:tblStyle w:val="aa"/>
        <w:tblW w:w="11057" w:type="dxa"/>
        <w:tblInd w:w="-572" w:type="dxa"/>
        <w:tblLook w:val="04A0" w:firstRow="1" w:lastRow="0" w:firstColumn="1" w:lastColumn="0" w:noHBand="0" w:noVBand="1"/>
      </w:tblPr>
      <w:tblGrid>
        <w:gridCol w:w="675"/>
        <w:gridCol w:w="8256"/>
        <w:gridCol w:w="2126"/>
      </w:tblGrid>
      <w:tr w:rsidR="002B3596" w:rsidRPr="002B3596" w:rsidTr="00EA2F66">
        <w:tc>
          <w:tcPr>
            <w:tcW w:w="675" w:type="dxa"/>
          </w:tcPr>
          <w:p w:rsidR="002B3596" w:rsidRPr="002B3596" w:rsidRDefault="002B3596" w:rsidP="002B359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B359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256" w:type="dxa"/>
          </w:tcPr>
          <w:p w:rsidR="002B3596" w:rsidRPr="002B3596" w:rsidRDefault="002B3596" w:rsidP="002B3596">
            <w:pPr>
              <w:pStyle w:val="2"/>
              <w:tabs>
                <w:tab w:val="clear" w:pos="99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59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документа</w:t>
            </w:r>
          </w:p>
        </w:tc>
        <w:tc>
          <w:tcPr>
            <w:tcW w:w="2126" w:type="dxa"/>
          </w:tcPr>
          <w:p w:rsidR="002B3596" w:rsidRPr="002B3596" w:rsidRDefault="002B3596" w:rsidP="002B359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B3596">
              <w:rPr>
                <w:b/>
                <w:sz w:val="22"/>
                <w:szCs w:val="22"/>
              </w:rPr>
              <w:t>Примечание</w:t>
            </w:r>
          </w:p>
        </w:tc>
      </w:tr>
      <w:tr w:rsidR="00300A3B" w:rsidRPr="00730C31" w:rsidTr="00EA2F66">
        <w:tc>
          <w:tcPr>
            <w:tcW w:w="675" w:type="dxa"/>
          </w:tcPr>
          <w:p w:rsidR="00300A3B" w:rsidRPr="00D2461F" w:rsidRDefault="00300A3B" w:rsidP="0004044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2461F">
              <w:rPr>
                <w:b/>
                <w:sz w:val="20"/>
                <w:szCs w:val="20"/>
              </w:rPr>
              <w:t>1</w:t>
            </w:r>
            <w:r w:rsidR="00730C31" w:rsidRPr="00D2461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56" w:type="dxa"/>
          </w:tcPr>
          <w:p w:rsidR="00D2461F" w:rsidRPr="00D2461F" w:rsidRDefault="00D2461F" w:rsidP="00D2461F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</w:rPr>
            </w:pPr>
            <w:r w:rsidRPr="00D2461F">
              <w:rPr>
                <w:rFonts w:ascii="Times New Roman" w:hAnsi="Times New Roman" w:cs="Times New Roman"/>
              </w:rPr>
              <w:t>Заявление о предоставлении ипотечного кредита физическому лицу-Заёмщику/ Созаёмщикам (Приложения №2);</w:t>
            </w:r>
          </w:p>
          <w:p w:rsidR="00300A3B" w:rsidRPr="00D2461F" w:rsidRDefault="00300A3B" w:rsidP="0004044B">
            <w:pPr>
              <w:pStyle w:val="Defaul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bookmarkStart w:id="0" w:name="_MON_1786963444"/>
        <w:bookmarkEnd w:id="0"/>
        <w:tc>
          <w:tcPr>
            <w:tcW w:w="2126" w:type="dxa"/>
          </w:tcPr>
          <w:p w:rsidR="00300A3B" w:rsidRPr="002B3596" w:rsidRDefault="007E4319" w:rsidP="0004044B">
            <w:pPr>
              <w:pStyle w:val="Default"/>
              <w:jc w:val="center"/>
              <w:rPr>
                <w:b/>
                <w:sz w:val="14"/>
                <w:szCs w:val="14"/>
                <w:u w:val="single"/>
              </w:rPr>
            </w:pPr>
            <w:r>
              <w:rPr>
                <w:b/>
                <w:sz w:val="14"/>
                <w:szCs w:val="14"/>
                <w:u w:val="single"/>
              </w:rPr>
              <w:object w:dxaOrig="1539" w:dyaOrig="9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8" o:title=""/>
                </v:shape>
                <o:OLEObject Type="Embed" ProgID="Word.Document.12" ShapeID="_x0000_i1025" DrawAspect="Icon" ObjectID="_1840173218" r:id="rId9">
                  <o:FieldCodes>\s</o:FieldCodes>
                </o:OLEObject>
              </w:object>
            </w:r>
          </w:p>
        </w:tc>
      </w:tr>
      <w:tr w:rsidR="00300A3B" w:rsidRPr="00730C31" w:rsidTr="00EA2F66">
        <w:trPr>
          <w:trHeight w:val="407"/>
        </w:trPr>
        <w:tc>
          <w:tcPr>
            <w:tcW w:w="675" w:type="dxa"/>
          </w:tcPr>
          <w:p w:rsidR="00300A3B" w:rsidRPr="00D2461F" w:rsidRDefault="00730C31" w:rsidP="0004044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2461F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256" w:type="dxa"/>
          </w:tcPr>
          <w:p w:rsidR="00300A3B" w:rsidRPr="00D2461F" w:rsidRDefault="00300A3B" w:rsidP="00D2461F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D2461F">
              <w:rPr>
                <w:rFonts w:ascii="Times New Roman" w:hAnsi="Times New Roman" w:cs="Times New Roman"/>
              </w:rPr>
              <w:t xml:space="preserve">Копия паспорта гражданина Российской Федерации (все страницы) </w:t>
            </w:r>
            <w:r w:rsidR="00D2461F" w:rsidRPr="00D2461F">
              <w:rPr>
                <w:rFonts w:ascii="Times New Roman" w:hAnsi="Times New Roman" w:cs="Times New Roman"/>
              </w:rPr>
              <w:t>Заёмщика/ Созаёмщика</w:t>
            </w:r>
          </w:p>
        </w:tc>
        <w:tc>
          <w:tcPr>
            <w:tcW w:w="2126" w:type="dxa"/>
          </w:tcPr>
          <w:p w:rsidR="00300A3B" w:rsidRPr="00730C31" w:rsidRDefault="00300A3B" w:rsidP="0004044B">
            <w:pPr>
              <w:pStyle w:val="Defaul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D2461F" w:rsidRPr="00730C31" w:rsidTr="00EA2F66">
        <w:tc>
          <w:tcPr>
            <w:tcW w:w="675" w:type="dxa"/>
          </w:tcPr>
          <w:p w:rsidR="00D2461F" w:rsidRPr="00D2461F" w:rsidRDefault="00D2461F" w:rsidP="00D2461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2461F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256" w:type="dxa"/>
          </w:tcPr>
          <w:p w:rsidR="00D2461F" w:rsidRPr="00D2461F" w:rsidRDefault="00D2461F" w:rsidP="00D2461F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D2461F">
              <w:rPr>
                <w:rFonts w:ascii="Times New Roman" w:hAnsi="Times New Roman" w:cs="Times New Roman"/>
              </w:rPr>
              <w:t>Копия Идентификационного номера налогоплательщика Заёмщика/ Созаёмщика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461F">
              <w:rPr>
                <w:rFonts w:ascii="Times New Roman" w:hAnsi="Times New Roman" w:cs="Times New Roman"/>
              </w:rPr>
              <w:t xml:space="preserve">(ИНН); </w:t>
            </w:r>
          </w:p>
        </w:tc>
        <w:tc>
          <w:tcPr>
            <w:tcW w:w="2126" w:type="dxa"/>
          </w:tcPr>
          <w:p w:rsidR="00D2461F" w:rsidRPr="00730C31" w:rsidRDefault="00D2461F" w:rsidP="00D2461F">
            <w:pPr>
              <w:pStyle w:val="Defaul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D2461F" w:rsidRPr="00730C31" w:rsidTr="00EA2F66">
        <w:tc>
          <w:tcPr>
            <w:tcW w:w="675" w:type="dxa"/>
          </w:tcPr>
          <w:p w:rsidR="00D2461F" w:rsidRPr="00D2461F" w:rsidRDefault="00D2461F" w:rsidP="00D2461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2461F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8256" w:type="dxa"/>
          </w:tcPr>
          <w:p w:rsidR="00D2461F" w:rsidRPr="00D2461F" w:rsidRDefault="00D2461F" w:rsidP="00D2461F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D2461F">
              <w:rPr>
                <w:rFonts w:ascii="Times New Roman" w:hAnsi="Times New Roman" w:cs="Times New Roman"/>
              </w:rPr>
              <w:t>Копия страхового свидетельства обязательного пенсионного страхования Заёмщика/ Созаёмщика) (СНИЛС);</w:t>
            </w:r>
          </w:p>
        </w:tc>
        <w:tc>
          <w:tcPr>
            <w:tcW w:w="2126" w:type="dxa"/>
          </w:tcPr>
          <w:p w:rsidR="00D2461F" w:rsidRPr="00730C31" w:rsidRDefault="00D2461F" w:rsidP="00D2461F">
            <w:pPr>
              <w:pStyle w:val="Defaul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D2461F" w:rsidRPr="00730C31" w:rsidTr="00EA2F66">
        <w:tc>
          <w:tcPr>
            <w:tcW w:w="675" w:type="dxa"/>
          </w:tcPr>
          <w:p w:rsidR="00D2461F" w:rsidRPr="00D2461F" w:rsidRDefault="00D2461F" w:rsidP="00D2461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2461F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8256" w:type="dxa"/>
          </w:tcPr>
          <w:p w:rsidR="00D2461F" w:rsidRPr="00D2461F" w:rsidRDefault="00D2461F" w:rsidP="00D2461F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D2461F">
              <w:rPr>
                <w:rFonts w:ascii="Times New Roman" w:hAnsi="Times New Roman" w:cs="Times New Roman"/>
              </w:rPr>
              <w:t>Справка о наличии/отсутствии в ПАО Сбербанк ссудной задолженности с указанием кредитной истории за последние 360 дней.</w:t>
            </w:r>
          </w:p>
        </w:tc>
        <w:tc>
          <w:tcPr>
            <w:tcW w:w="2126" w:type="dxa"/>
          </w:tcPr>
          <w:p w:rsidR="00D2461F" w:rsidRPr="00730C31" w:rsidRDefault="00D2461F" w:rsidP="00D2461F">
            <w:pPr>
              <w:pStyle w:val="Defaul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D2461F" w:rsidRPr="00730C31" w:rsidTr="00EA2F66">
        <w:tc>
          <w:tcPr>
            <w:tcW w:w="675" w:type="dxa"/>
          </w:tcPr>
          <w:p w:rsidR="00D2461F" w:rsidRPr="00D2461F" w:rsidRDefault="00D2461F" w:rsidP="00D2461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2461F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8256" w:type="dxa"/>
          </w:tcPr>
          <w:p w:rsidR="00D2461F" w:rsidRPr="00D2461F" w:rsidRDefault="00D2461F" w:rsidP="00D2461F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D2461F">
              <w:rPr>
                <w:rFonts w:ascii="Times New Roman" w:hAnsi="Times New Roman" w:cs="Times New Roman"/>
              </w:rPr>
              <w:t>Справка о наличии/отсутствии ссудной задолженности с указанием кредитной истории за последние 360 дней в других банках (по необходимости по согласованию с экономистом кредитного отдела).</w:t>
            </w:r>
          </w:p>
        </w:tc>
        <w:tc>
          <w:tcPr>
            <w:tcW w:w="2126" w:type="dxa"/>
          </w:tcPr>
          <w:p w:rsidR="00D2461F" w:rsidRPr="00730C31" w:rsidRDefault="00D2461F" w:rsidP="00D2461F">
            <w:pPr>
              <w:pStyle w:val="Defaul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D2461F" w:rsidRPr="00730C31" w:rsidTr="00EA2F66">
        <w:tc>
          <w:tcPr>
            <w:tcW w:w="675" w:type="dxa"/>
          </w:tcPr>
          <w:p w:rsidR="00D2461F" w:rsidRPr="00730C31" w:rsidRDefault="00D2461F" w:rsidP="00D2461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8256" w:type="dxa"/>
          </w:tcPr>
          <w:p w:rsidR="00D2461F" w:rsidRPr="00730C31" w:rsidRDefault="00D2461F" w:rsidP="00D2461F">
            <w:pPr>
              <w:pStyle w:val="2"/>
              <w:tabs>
                <w:tab w:val="clear" w:pos="993"/>
              </w:tabs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D2461F" w:rsidRPr="00730C31" w:rsidRDefault="00D2461F" w:rsidP="00D2461F">
            <w:pPr>
              <w:pStyle w:val="Defaul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2B3596" w:rsidRDefault="002B3596" w:rsidP="002B3596">
      <w:pPr>
        <w:pStyle w:val="Default"/>
        <w:rPr>
          <w:b/>
          <w:u w:val="single"/>
        </w:rPr>
      </w:pPr>
    </w:p>
    <w:p w:rsidR="002B3596" w:rsidRDefault="002B3596" w:rsidP="002B3596">
      <w:pPr>
        <w:pStyle w:val="Default"/>
        <w:rPr>
          <w:b/>
          <w:i/>
          <w:u w:val="single"/>
        </w:rPr>
      </w:pPr>
      <w:r w:rsidRPr="002B3596">
        <w:rPr>
          <w:b/>
          <w:i/>
          <w:u w:val="single"/>
        </w:rPr>
        <w:t xml:space="preserve">Раздел №2: ФИНАНСОВОЕ ДОСЬЕ: </w:t>
      </w:r>
    </w:p>
    <w:p w:rsidR="002B3596" w:rsidRPr="002B3596" w:rsidRDefault="00D2461F" w:rsidP="002B3596">
      <w:pPr>
        <w:pStyle w:val="Default"/>
        <w:ind w:hanging="284"/>
        <w:rPr>
          <w:b/>
          <w:i/>
          <w:u w:val="single"/>
        </w:rPr>
      </w:pPr>
      <w:r>
        <w:rPr>
          <w:b/>
        </w:rPr>
        <w:t xml:space="preserve">Если Заемщик </w:t>
      </w:r>
      <w:r w:rsidR="002B3596" w:rsidRPr="002B3596">
        <w:rPr>
          <w:b/>
        </w:rPr>
        <w:t xml:space="preserve">/ </w:t>
      </w:r>
      <w:r>
        <w:rPr>
          <w:b/>
        </w:rPr>
        <w:t>Созаемщик</w:t>
      </w:r>
      <w:r w:rsidR="002B3596" w:rsidRPr="002B3596">
        <w:rPr>
          <w:b/>
        </w:rPr>
        <w:t xml:space="preserve"> является наемным работником, необходимо предоставить:  </w:t>
      </w:r>
    </w:p>
    <w:tbl>
      <w:tblPr>
        <w:tblStyle w:val="aa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8222"/>
        <w:gridCol w:w="2126"/>
      </w:tblGrid>
      <w:tr w:rsidR="000726D9" w:rsidRPr="002B3596" w:rsidTr="000D4DCC">
        <w:tc>
          <w:tcPr>
            <w:tcW w:w="709" w:type="dxa"/>
          </w:tcPr>
          <w:p w:rsidR="000726D9" w:rsidRPr="002B3596" w:rsidRDefault="000726D9" w:rsidP="004E621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B359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0348" w:type="dxa"/>
            <w:gridSpan w:val="2"/>
          </w:tcPr>
          <w:p w:rsidR="000726D9" w:rsidRPr="002B3596" w:rsidRDefault="000726D9" w:rsidP="004E621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B3596">
              <w:rPr>
                <w:b/>
                <w:sz w:val="22"/>
                <w:szCs w:val="22"/>
              </w:rPr>
              <w:t>Наименование документа</w:t>
            </w:r>
          </w:p>
        </w:tc>
      </w:tr>
      <w:tr w:rsidR="00EA2F66" w:rsidRPr="002B3596" w:rsidTr="00EA2F66">
        <w:tc>
          <w:tcPr>
            <w:tcW w:w="709" w:type="dxa"/>
          </w:tcPr>
          <w:p w:rsidR="00EA2F66" w:rsidRPr="002B3596" w:rsidRDefault="00EA2F66" w:rsidP="002B3596">
            <w:pPr>
              <w:pStyle w:val="2"/>
              <w:tabs>
                <w:tab w:val="clear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0348" w:type="dxa"/>
            <w:gridSpan w:val="2"/>
          </w:tcPr>
          <w:p w:rsidR="00EA2F66" w:rsidRPr="002B3596" w:rsidRDefault="00EA2F66" w:rsidP="00300A3B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</w:rPr>
            </w:pPr>
            <w:r w:rsidRPr="002B3596">
              <w:rPr>
                <w:rFonts w:ascii="Times New Roman" w:hAnsi="Times New Roman" w:cs="Times New Roman"/>
              </w:rPr>
              <w:t xml:space="preserve">Копию трудовой книжки </w:t>
            </w:r>
            <w:r w:rsidR="00D2461F" w:rsidRPr="00D2461F">
              <w:rPr>
                <w:rFonts w:ascii="Times New Roman" w:hAnsi="Times New Roman" w:cs="Times New Roman"/>
              </w:rPr>
              <w:t>Заёмщика/Созаёмщика</w:t>
            </w:r>
            <w:r w:rsidRPr="002B3596">
              <w:rPr>
                <w:rFonts w:ascii="Times New Roman" w:hAnsi="Times New Roman" w:cs="Times New Roman"/>
              </w:rPr>
              <w:t>, заверенную работодателем, либо Электронную трудовую книжку (ЭТК), полученную:</w:t>
            </w:r>
          </w:p>
          <w:p w:rsidR="00EA2F66" w:rsidRPr="002B3596" w:rsidRDefault="00EA2F66" w:rsidP="00300A3B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</w:rPr>
            </w:pPr>
            <w:r w:rsidRPr="002B3596">
              <w:rPr>
                <w:rFonts w:ascii="Times New Roman" w:hAnsi="Times New Roman" w:cs="Times New Roman"/>
              </w:rPr>
              <w:t xml:space="preserve">- через личный кабинет </w:t>
            </w:r>
            <w:r w:rsidR="00127F23">
              <w:rPr>
                <w:rFonts w:ascii="Times New Roman" w:hAnsi="Times New Roman" w:cs="Times New Roman"/>
              </w:rPr>
              <w:t>СФР</w:t>
            </w:r>
            <w:r w:rsidRPr="002B3596">
              <w:rPr>
                <w:rFonts w:ascii="Times New Roman" w:hAnsi="Times New Roman" w:cs="Times New Roman"/>
              </w:rPr>
              <w:t xml:space="preserve">, </w:t>
            </w:r>
          </w:p>
          <w:p w:rsidR="00EA2F66" w:rsidRPr="002B3596" w:rsidRDefault="00EA2F66" w:rsidP="00300A3B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</w:rPr>
            </w:pPr>
            <w:r w:rsidRPr="002B3596">
              <w:rPr>
                <w:rFonts w:ascii="Times New Roman" w:hAnsi="Times New Roman" w:cs="Times New Roman"/>
              </w:rPr>
              <w:t xml:space="preserve">- через портал «Госуслуги», </w:t>
            </w:r>
          </w:p>
          <w:p w:rsidR="00EA2F66" w:rsidRPr="002B3596" w:rsidRDefault="00EA2F66" w:rsidP="00300A3B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</w:rPr>
            </w:pPr>
            <w:r w:rsidRPr="002B3596">
              <w:rPr>
                <w:rFonts w:ascii="Times New Roman" w:hAnsi="Times New Roman" w:cs="Times New Roman"/>
              </w:rPr>
              <w:t xml:space="preserve">- через МФЦ, </w:t>
            </w:r>
          </w:p>
          <w:p w:rsidR="00EA2F66" w:rsidRPr="002B3596" w:rsidRDefault="00EA2F66" w:rsidP="00060AC4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  <w:r w:rsidRPr="002B3596">
              <w:rPr>
                <w:rFonts w:ascii="Times New Roman" w:hAnsi="Times New Roman" w:cs="Times New Roman"/>
              </w:rPr>
              <w:t>- у работодателя</w:t>
            </w:r>
          </w:p>
        </w:tc>
      </w:tr>
      <w:tr w:rsidR="00EA2F66" w:rsidRPr="002B3596" w:rsidTr="00EA2F66">
        <w:tc>
          <w:tcPr>
            <w:tcW w:w="709" w:type="dxa"/>
          </w:tcPr>
          <w:p w:rsidR="00EA2F66" w:rsidRPr="002B3596" w:rsidRDefault="00EA2F66" w:rsidP="002B3596">
            <w:pPr>
              <w:pStyle w:val="2"/>
              <w:tabs>
                <w:tab w:val="clear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0348" w:type="dxa"/>
            <w:gridSpan w:val="2"/>
          </w:tcPr>
          <w:p w:rsidR="00EA2F66" w:rsidRPr="002B3596" w:rsidRDefault="00EA2F66" w:rsidP="00300A3B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</w:rPr>
            </w:pPr>
            <w:r w:rsidRPr="002B3596">
              <w:rPr>
                <w:rFonts w:ascii="Times New Roman" w:hAnsi="Times New Roman" w:cs="Times New Roman"/>
              </w:rPr>
              <w:t>С места работы справку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3596">
              <w:rPr>
                <w:rFonts w:ascii="Times New Roman" w:hAnsi="Times New Roman" w:cs="Times New Roman"/>
              </w:rPr>
              <w:t xml:space="preserve">о доходах и суммах налога физического лица </w:t>
            </w:r>
            <w:r w:rsidR="00D2461F">
              <w:rPr>
                <w:rFonts w:ascii="Times New Roman" w:hAnsi="Times New Roman" w:cs="Times New Roman"/>
              </w:rPr>
              <w:t>(</w:t>
            </w:r>
            <w:r w:rsidR="00D2461F" w:rsidRPr="00D2461F">
              <w:rPr>
                <w:rFonts w:ascii="Times New Roman" w:hAnsi="Times New Roman" w:cs="Times New Roman"/>
              </w:rPr>
              <w:t>Заёмщика/Созаёмщика</w:t>
            </w:r>
            <w:r w:rsidRPr="002B3596">
              <w:rPr>
                <w:rFonts w:ascii="Times New Roman" w:hAnsi="Times New Roman" w:cs="Times New Roman"/>
              </w:rPr>
              <w:t>)  за  12 месяцев, предшествующих подаче заявления на получение потребительского кредита.</w:t>
            </w:r>
          </w:p>
          <w:p w:rsidR="00EA2F66" w:rsidRPr="002B3596" w:rsidRDefault="00EA2F66" w:rsidP="00EA2F66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993"/>
              </w:tabs>
              <w:ind w:left="0" w:firstLine="0"/>
              <w:rPr>
                <w:rFonts w:ascii="Times New Roman" w:hAnsi="Times New Roman" w:cs="Times New Roman"/>
              </w:rPr>
            </w:pPr>
            <w:r w:rsidRPr="002B3596">
              <w:rPr>
                <w:rFonts w:ascii="Times New Roman" w:hAnsi="Times New Roman" w:cs="Times New Roman"/>
              </w:rPr>
              <w:t xml:space="preserve">Справку о доходах и суммах налога физического лица </w:t>
            </w:r>
            <w:r w:rsidRPr="002B3596">
              <w:rPr>
                <w:rFonts w:ascii="Times New Roman" w:hAnsi="Times New Roman" w:cs="Times New Roman"/>
                <w:b/>
              </w:rPr>
              <w:t xml:space="preserve">за </w:t>
            </w:r>
            <w:r>
              <w:rPr>
                <w:rFonts w:ascii="Times New Roman" w:hAnsi="Times New Roman" w:cs="Times New Roman"/>
                <w:b/>
              </w:rPr>
              <w:t>завершенный год</w:t>
            </w:r>
            <w:r w:rsidRPr="002B3596">
              <w:rPr>
                <w:rFonts w:ascii="Times New Roman" w:hAnsi="Times New Roman" w:cs="Times New Roman"/>
              </w:rPr>
              <w:t>, полученную посредством личного кабинета налогоплательщика, подписанную усиленной квалифицированной электронной подписью</w:t>
            </w:r>
          </w:p>
          <w:p w:rsidR="00EA2F66" w:rsidRPr="002B3596" w:rsidRDefault="00EA2F66" w:rsidP="00EA2F66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  <w:r w:rsidRPr="002B3596">
              <w:rPr>
                <w:rFonts w:ascii="Times New Roman" w:hAnsi="Times New Roman" w:cs="Times New Roman"/>
              </w:rPr>
              <w:t xml:space="preserve"> </w:t>
            </w:r>
            <w:r w:rsidRPr="002B3596">
              <w:rPr>
                <w:rFonts w:ascii="Times New Roman" w:hAnsi="Times New Roman" w:cs="Times New Roman"/>
              </w:rPr>
              <w:tab/>
              <w:t>или Справку по образцу государственного учреждения, внутренними распорядительными документами которого установлены ограничения на предоставление своим работникам справок о доходах и суммах налога физического лица, составленная на бланке учреждения.</w:t>
            </w:r>
            <w:r w:rsidRPr="002B359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A2F66" w:rsidRPr="002B3596" w:rsidRDefault="00EA2F66" w:rsidP="00EA2F66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  <w:r w:rsidRPr="002B3596">
              <w:rPr>
                <w:rFonts w:ascii="Times New Roman" w:hAnsi="Times New Roman" w:cs="Times New Roman"/>
                <w:b/>
              </w:rPr>
              <w:t>Справка должна быть оформлена в соответствии с требованиями ФНС РФ</w:t>
            </w:r>
          </w:p>
        </w:tc>
      </w:tr>
      <w:tr w:rsidR="00EA2F66" w:rsidRPr="002B3596" w:rsidTr="00EA2F66">
        <w:tc>
          <w:tcPr>
            <w:tcW w:w="709" w:type="dxa"/>
          </w:tcPr>
          <w:p w:rsidR="00EA2F66" w:rsidRPr="002B3596" w:rsidRDefault="00EA2F66" w:rsidP="002B3596">
            <w:pPr>
              <w:pStyle w:val="2"/>
              <w:tabs>
                <w:tab w:val="clear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0348" w:type="dxa"/>
            <w:gridSpan w:val="2"/>
          </w:tcPr>
          <w:p w:rsidR="00EA2F66" w:rsidRPr="002B3596" w:rsidRDefault="00D2461F" w:rsidP="00324D1F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Если Заемщик/Созаемщик</w:t>
            </w:r>
            <w:r w:rsidR="00EA2F66" w:rsidRPr="002B3596">
              <w:rPr>
                <w:rFonts w:ascii="Times New Roman" w:hAnsi="Times New Roman" w:cs="Times New Roman"/>
              </w:rPr>
              <w:t xml:space="preserve"> является сотрудником Банка и имеет в Банке действующую зарплатную карту, документ подтверждающий финансовое состояние, может не предоставляться.</w:t>
            </w:r>
          </w:p>
        </w:tc>
      </w:tr>
      <w:tr w:rsidR="00EA2F66" w:rsidRPr="002B3596" w:rsidTr="00EA2F66">
        <w:tc>
          <w:tcPr>
            <w:tcW w:w="709" w:type="dxa"/>
            <w:tcBorders>
              <w:bottom w:val="single" w:sz="4" w:space="0" w:color="auto"/>
            </w:tcBorders>
          </w:tcPr>
          <w:p w:rsidR="00EA2F66" w:rsidRPr="002B3596" w:rsidRDefault="00EA2F66" w:rsidP="002B3596">
            <w:pPr>
              <w:pStyle w:val="2"/>
              <w:tabs>
                <w:tab w:val="clear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EA2F66" w:rsidRPr="002B3596" w:rsidRDefault="00EA2F66" w:rsidP="00A924E2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  <w:r w:rsidRPr="002B3596">
              <w:rPr>
                <w:rFonts w:ascii="Times New Roman" w:hAnsi="Times New Roman" w:cs="Times New Roman"/>
              </w:rPr>
              <w:t xml:space="preserve">Выписку о состоянии индивидуального лицевого счета застрахованного лица в ПФР </w:t>
            </w:r>
          </w:p>
        </w:tc>
      </w:tr>
      <w:tr w:rsidR="002B3596" w:rsidRPr="002B3596" w:rsidTr="00EA2F66">
        <w:tc>
          <w:tcPr>
            <w:tcW w:w="11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F66" w:rsidRDefault="00EA2F66" w:rsidP="00060AC4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596" w:rsidRPr="002B3596" w:rsidRDefault="002B3596" w:rsidP="00D2461F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596">
              <w:rPr>
                <w:rFonts w:ascii="Times New Roman" w:hAnsi="Times New Roman" w:cs="Times New Roman"/>
                <w:b/>
                <w:sz w:val="24"/>
                <w:szCs w:val="24"/>
              </w:rPr>
              <w:t>Если Заемщик /</w:t>
            </w:r>
            <w:r w:rsidR="00D24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Созаемщик</w:t>
            </w:r>
            <w:r w:rsidRPr="002B3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подтверждает свой доход как Индивидуальный Предприниматель (ИП), необходимо предоставить:  </w:t>
            </w:r>
          </w:p>
        </w:tc>
      </w:tr>
      <w:tr w:rsidR="00300A3B" w:rsidRPr="002B3596" w:rsidTr="00EA2F66">
        <w:tc>
          <w:tcPr>
            <w:tcW w:w="709" w:type="dxa"/>
            <w:tcBorders>
              <w:top w:val="single" w:sz="4" w:space="0" w:color="auto"/>
            </w:tcBorders>
          </w:tcPr>
          <w:p w:rsidR="00300A3B" w:rsidRPr="002B3596" w:rsidRDefault="00EA2F66" w:rsidP="00F460C2">
            <w:pPr>
              <w:pStyle w:val="2"/>
              <w:tabs>
                <w:tab w:val="clear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460C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730C31" w:rsidRPr="002B3596" w:rsidRDefault="00730C31" w:rsidP="00730C31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993"/>
              </w:tabs>
              <w:ind w:left="0" w:firstLine="0"/>
              <w:rPr>
                <w:rFonts w:ascii="Times New Roman" w:hAnsi="Times New Roman" w:cs="Times New Roman"/>
                <w:b/>
              </w:rPr>
            </w:pPr>
            <w:r w:rsidRPr="002B3596">
              <w:rPr>
                <w:rFonts w:ascii="Times New Roman" w:hAnsi="Times New Roman" w:cs="Times New Roman"/>
              </w:rPr>
              <w:t>Расчет дохода, остающегося в распоряжении ИП, направленный на личные цели (</w:t>
            </w:r>
            <w:r w:rsidRPr="002B3596">
              <w:rPr>
                <w:rFonts w:ascii="Times New Roman" w:hAnsi="Times New Roman" w:cs="Times New Roman"/>
                <w:b/>
              </w:rPr>
              <w:t>Приложение №2);</w:t>
            </w:r>
          </w:p>
          <w:p w:rsidR="00730C31" w:rsidRPr="00EA2F66" w:rsidRDefault="00730C31" w:rsidP="00730C31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993"/>
              </w:tabs>
              <w:ind w:left="0" w:firstLine="0"/>
              <w:rPr>
                <w:rFonts w:ascii="Times New Roman" w:hAnsi="Times New Roman" w:cs="Times New Roman"/>
              </w:rPr>
            </w:pPr>
            <w:r w:rsidRPr="00EA2F66">
              <w:rPr>
                <w:rFonts w:ascii="Times New Roman" w:hAnsi="Times New Roman" w:cs="Times New Roman"/>
              </w:rPr>
              <w:t xml:space="preserve">Реестр полученной выручки </w:t>
            </w:r>
            <w:r w:rsidRPr="00EA2F66">
              <w:rPr>
                <w:rFonts w:ascii="Times New Roman" w:hAnsi="Times New Roman" w:cs="Times New Roman"/>
                <w:b/>
              </w:rPr>
              <w:t>(Приложение №3)</w:t>
            </w:r>
            <w:r w:rsidRPr="00EA2F66">
              <w:rPr>
                <w:rFonts w:ascii="Times New Roman" w:hAnsi="Times New Roman" w:cs="Times New Roman"/>
              </w:rPr>
              <w:t>, с приложением документов, подтверждающих получение выручки</w:t>
            </w:r>
            <w:r w:rsidR="00EA2F66">
              <w:rPr>
                <w:rFonts w:ascii="Times New Roman" w:hAnsi="Times New Roman" w:cs="Times New Roman"/>
              </w:rPr>
              <w:t xml:space="preserve"> </w:t>
            </w:r>
            <w:r w:rsidRPr="00EA2F66">
              <w:rPr>
                <w:rFonts w:ascii="Times New Roman" w:hAnsi="Times New Roman" w:cs="Times New Roman"/>
              </w:rPr>
              <w:t>(управленческая отчетность, выписки со счетов банковских карт, журнал учета выручки ККТ и т.д.)</w:t>
            </w:r>
            <w:r w:rsidR="000726D9">
              <w:rPr>
                <w:rFonts w:ascii="Times New Roman" w:hAnsi="Times New Roman" w:cs="Times New Roman"/>
              </w:rPr>
              <w:t>;</w:t>
            </w:r>
          </w:p>
          <w:p w:rsidR="00730C31" w:rsidRPr="002B3596" w:rsidRDefault="00730C31" w:rsidP="00730C31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993"/>
              </w:tabs>
              <w:ind w:left="0" w:firstLine="0"/>
              <w:rPr>
                <w:rFonts w:ascii="Times New Roman" w:hAnsi="Times New Roman" w:cs="Times New Roman"/>
              </w:rPr>
            </w:pPr>
            <w:r w:rsidRPr="002B3596">
              <w:rPr>
                <w:rFonts w:ascii="Times New Roman" w:hAnsi="Times New Roman" w:cs="Times New Roman"/>
              </w:rPr>
              <w:t>Копию свидетельства о государственной регистрации индивидуального предпринимателя (ОГРИП</w:t>
            </w:r>
            <w:r w:rsidR="000726D9">
              <w:rPr>
                <w:rFonts w:ascii="Times New Roman" w:hAnsi="Times New Roman" w:cs="Times New Roman"/>
              </w:rPr>
              <w:t>);</w:t>
            </w:r>
          </w:p>
          <w:p w:rsidR="00730C31" w:rsidRPr="002B3596" w:rsidRDefault="00730C31" w:rsidP="00730C31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993"/>
              </w:tabs>
              <w:ind w:left="0" w:firstLine="0"/>
              <w:rPr>
                <w:rFonts w:ascii="Times New Roman" w:hAnsi="Times New Roman" w:cs="Times New Roman"/>
              </w:rPr>
            </w:pPr>
            <w:r w:rsidRPr="002B3596">
              <w:rPr>
                <w:rFonts w:ascii="Times New Roman" w:hAnsi="Times New Roman" w:cs="Times New Roman"/>
              </w:rPr>
              <w:t>Копии действующих договоров</w:t>
            </w:r>
            <w:r w:rsidR="000726D9">
              <w:rPr>
                <w:rFonts w:ascii="Times New Roman" w:hAnsi="Times New Roman" w:cs="Times New Roman"/>
              </w:rPr>
              <w:t xml:space="preserve"> </w:t>
            </w:r>
            <w:r w:rsidRPr="002B3596">
              <w:rPr>
                <w:rFonts w:ascii="Times New Roman" w:hAnsi="Times New Roman" w:cs="Times New Roman"/>
              </w:rPr>
              <w:t xml:space="preserve">по финансово-хозяйственной деятельности; </w:t>
            </w:r>
          </w:p>
          <w:p w:rsidR="00730C31" w:rsidRPr="002B3596" w:rsidRDefault="00730C31" w:rsidP="00730C31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993"/>
              </w:tabs>
              <w:ind w:left="0" w:firstLine="0"/>
              <w:rPr>
                <w:rFonts w:ascii="Times New Roman" w:hAnsi="Times New Roman" w:cs="Times New Roman"/>
              </w:rPr>
            </w:pPr>
            <w:r w:rsidRPr="002B3596">
              <w:rPr>
                <w:rFonts w:ascii="Times New Roman" w:hAnsi="Times New Roman" w:cs="Times New Roman"/>
              </w:rPr>
              <w:t>Копия договора аренды помещения;</w:t>
            </w:r>
          </w:p>
          <w:p w:rsidR="00730C31" w:rsidRPr="002B3596" w:rsidRDefault="00730C31" w:rsidP="00730C31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993"/>
              </w:tabs>
              <w:ind w:left="0" w:firstLine="0"/>
              <w:rPr>
                <w:rFonts w:ascii="Times New Roman" w:hAnsi="Times New Roman" w:cs="Times New Roman"/>
              </w:rPr>
            </w:pPr>
            <w:r w:rsidRPr="002B3596">
              <w:rPr>
                <w:rFonts w:ascii="Times New Roman" w:hAnsi="Times New Roman" w:cs="Times New Roman"/>
              </w:rPr>
              <w:t>Справка (составляется и заверяется клиентом) об открытых счетах в других банках;</w:t>
            </w:r>
          </w:p>
          <w:p w:rsidR="00730C31" w:rsidRPr="002B3596" w:rsidRDefault="00730C31" w:rsidP="00730C31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993"/>
              </w:tabs>
              <w:ind w:left="0" w:firstLine="0"/>
              <w:rPr>
                <w:rFonts w:ascii="Times New Roman" w:hAnsi="Times New Roman" w:cs="Times New Roman"/>
              </w:rPr>
            </w:pPr>
            <w:r w:rsidRPr="002B3596">
              <w:rPr>
                <w:rFonts w:ascii="Times New Roman" w:hAnsi="Times New Roman" w:cs="Times New Roman"/>
              </w:rPr>
              <w:t>Справка об оборотах по расчетным счетам в других банках за последние 12 месяцев по месяцам с расшифровкой назначения платежа;</w:t>
            </w:r>
          </w:p>
          <w:p w:rsidR="00730C31" w:rsidRPr="002B3596" w:rsidRDefault="00730C31" w:rsidP="00730C31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993"/>
              </w:tabs>
              <w:ind w:left="0" w:firstLine="0"/>
              <w:rPr>
                <w:rFonts w:ascii="Times New Roman" w:hAnsi="Times New Roman" w:cs="Times New Roman"/>
              </w:rPr>
            </w:pPr>
            <w:r w:rsidRPr="002B3596">
              <w:rPr>
                <w:rFonts w:ascii="Times New Roman" w:hAnsi="Times New Roman" w:cs="Times New Roman"/>
              </w:rPr>
              <w:t>Справка о наличии /отсутствии ссудной задолженности в других банках;</w:t>
            </w:r>
          </w:p>
          <w:p w:rsidR="00730C31" w:rsidRPr="002B3596" w:rsidRDefault="00730C31" w:rsidP="00730C31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993"/>
              </w:tabs>
              <w:ind w:left="0" w:firstLine="0"/>
              <w:rPr>
                <w:rFonts w:ascii="Times New Roman" w:hAnsi="Times New Roman" w:cs="Times New Roman"/>
              </w:rPr>
            </w:pPr>
            <w:r w:rsidRPr="002B3596">
              <w:rPr>
                <w:rFonts w:ascii="Times New Roman" w:hAnsi="Times New Roman" w:cs="Times New Roman"/>
              </w:rPr>
              <w:t xml:space="preserve">Справка о наличии/отсутствии картотеки №1,2. в других банках </w:t>
            </w:r>
          </w:p>
          <w:p w:rsidR="00300A3B" w:rsidRPr="00D2461F" w:rsidRDefault="00730C31" w:rsidP="00060AC4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993"/>
              </w:tabs>
              <w:ind w:left="0" w:firstLine="0"/>
              <w:rPr>
                <w:rFonts w:ascii="Times New Roman" w:hAnsi="Times New Roman" w:cs="Times New Roman"/>
              </w:rPr>
            </w:pPr>
            <w:r w:rsidRPr="002B3596">
              <w:rPr>
                <w:rFonts w:ascii="Times New Roman" w:hAnsi="Times New Roman" w:cs="Times New Roman"/>
              </w:rPr>
              <w:t xml:space="preserve"> Справка о состоянии расчетов по налогам, сборам, пеням и штрафам с налоговой инспекции </w:t>
            </w:r>
          </w:p>
        </w:tc>
        <w:bookmarkStart w:id="1" w:name="_MON_1688209625"/>
        <w:bookmarkEnd w:id="1"/>
        <w:tc>
          <w:tcPr>
            <w:tcW w:w="2126" w:type="dxa"/>
            <w:tcBorders>
              <w:top w:val="single" w:sz="4" w:space="0" w:color="auto"/>
            </w:tcBorders>
          </w:tcPr>
          <w:p w:rsidR="00300A3B" w:rsidRDefault="004E6210" w:rsidP="00060AC4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1539" w:dyaOrig="997">
                <v:shape id="_x0000_i1026" type="#_x0000_t75" style="width:77.25pt;height:50.25pt" o:ole="">
                  <v:imagedata r:id="rId10" o:title=""/>
                </v:shape>
                <o:OLEObject Type="Embed" ProgID="Word.Document.12" ShapeID="_x0000_i1026" DrawAspect="Icon" ObjectID="_1840173219" r:id="rId11">
                  <o:FieldCodes>\s</o:FieldCodes>
                </o:OLEObject>
              </w:object>
            </w:r>
          </w:p>
          <w:p w:rsidR="004E6210" w:rsidRDefault="004E6210" w:rsidP="00060AC4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</w:p>
          <w:bookmarkStart w:id="2" w:name="_MON_1688209649"/>
          <w:bookmarkEnd w:id="2"/>
          <w:p w:rsidR="004E6210" w:rsidRPr="002B3596" w:rsidRDefault="004E6210" w:rsidP="00060AC4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1539" w:dyaOrig="997">
                <v:shape id="_x0000_i1027" type="#_x0000_t75" style="width:77.25pt;height:50.25pt" o:ole="">
                  <v:imagedata r:id="rId12" o:title=""/>
                </v:shape>
                <o:OLEObject Type="Embed" ProgID="Word.Document.8" ShapeID="_x0000_i1027" DrawAspect="Icon" ObjectID="_1840173220" r:id="rId13">
                  <o:FieldCodes>\s</o:FieldCodes>
                </o:OLEObject>
              </w:object>
            </w:r>
          </w:p>
        </w:tc>
      </w:tr>
      <w:tr w:rsidR="000726D9" w:rsidRPr="002B3596" w:rsidTr="0026113D">
        <w:tc>
          <w:tcPr>
            <w:tcW w:w="709" w:type="dxa"/>
          </w:tcPr>
          <w:p w:rsidR="000726D9" w:rsidRPr="002B3596" w:rsidRDefault="00F460C2" w:rsidP="002B3596">
            <w:pPr>
              <w:pStyle w:val="2"/>
              <w:tabs>
                <w:tab w:val="clear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0726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348" w:type="dxa"/>
            <w:gridSpan w:val="2"/>
          </w:tcPr>
          <w:p w:rsidR="000726D9" w:rsidRPr="002B3596" w:rsidRDefault="000726D9" w:rsidP="00730C31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  <w:color w:val="7030A0"/>
              </w:rPr>
            </w:pPr>
            <w:r w:rsidRPr="002B3596">
              <w:rPr>
                <w:rFonts w:ascii="Times New Roman" w:hAnsi="Times New Roman" w:cs="Times New Roman"/>
                <w:b/>
              </w:rPr>
              <w:t>Иные документы:</w:t>
            </w:r>
          </w:p>
          <w:p w:rsidR="000726D9" w:rsidRPr="002B3596" w:rsidRDefault="000726D9" w:rsidP="00730C31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993"/>
              </w:tabs>
              <w:ind w:left="0" w:firstLine="0"/>
              <w:rPr>
                <w:rFonts w:ascii="Times New Roman" w:hAnsi="Times New Roman" w:cs="Times New Roman"/>
              </w:rPr>
            </w:pPr>
            <w:r w:rsidRPr="002B3596">
              <w:rPr>
                <w:rFonts w:ascii="Times New Roman" w:hAnsi="Times New Roman" w:cs="Times New Roman"/>
              </w:rPr>
              <w:t>иные документы, для</w:t>
            </w:r>
            <w:r w:rsidR="00D2461F">
              <w:rPr>
                <w:rFonts w:ascii="Times New Roman" w:hAnsi="Times New Roman" w:cs="Times New Roman"/>
              </w:rPr>
              <w:t xml:space="preserve"> подтверждения доходов Заемщика / Созаемщика </w:t>
            </w:r>
            <w:r w:rsidRPr="002B3596">
              <w:rPr>
                <w:rFonts w:ascii="Times New Roman" w:hAnsi="Times New Roman" w:cs="Times New Roman"/>
              </w:rPr>
              <w:t>(Например : договор аренды (недвижимости, транспорта), договор на оказание услуг и т.п.);</w:t>
            </w:r>
          </w:p>
          <w:p w:rsidR="000726D9" w:rsidRPr="002B3596" w:rsidRDefault="000726D9" w:rsidP="00D2461F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993"/>
              </w:tabs>
              <w:ind w:left="0" w:firstLine="0"/>
              <w:rPr>
                <w:rFonts w:ascii="Times New Roman" w:hAnsi="Times New Roman" w:cs="Times New Roman"/>
                <w:b/>
              </w:rPr>
            </w:pPr>
            <w:r w:rsidRPr="002B3596">
              <w:rPr>
                <w:rFonts w:ascii="Times New Roman" w:hAnsi="Times New Roman" w:cs="Times New Roman"/>
              </w:rPr>
              <w:t xml:space="preserve">Документы, </w:t>
            </w:r>
            <w:r w:rsidRPr="002B3596">
              <w:rPr>
                <w:rFonts w:ascii="Times New Roman" w:hAnsi="Times New Roman" w:cs="Times New Roman"/>
                <w:shd w:val="clear" w:color="auto" w:fill="FFFFFF"/>
              </w:rPr>
              <w:t>подтверждающие право собственности на имущество, которое выступает в качестве обеспечения по кредитному продукту:</w:t>
            </w:r>
          </w:p>
        </w:tc>
      </w:tr>
    </w:tbl>
    <w:p w:rsidR="00730C31" w:rsidRDefault="00730C31" w:rsidP="00005B19">
      <w:pPr>
        <w:pStyle w:val="2"/>
        <w:tabs>
          <w:tab w:val="clear" w:pos="993"/>
        </w:tabs>
        <w:rPr>
          <w:rFonts w:ascii="Times New Roman" w:hAnsi="Times New Roman" w:cs="Times New Roman"/>
          <w:b/>
          <w:sz w:val="24"/>
          <w:szCs w:val="24"/>
        </w:rPr>
      </w:pPr>
    </w:p>
    <w:p w:rsidR="00D2461F" w:rsidRDefault="00D2461F" w:rsidP="00D2461F">
      <w:pPr>
        <w:pStyle w:val="Default"/>
        <w:rPr>
          <w:b/>
          <w:i/>
          <w:u w:val="single"/>
        </w:rPr>
      </w:pPr>
      <w:r w:rsidRPr="002B3596">
        <w:rPr>
          <w:b/>
          <w:i/>
          <w:u w:val="single"/>
        </w:rPr>
        <w:t>Раздел №</w:t>
      </w:r>
      <w:r>
        <w:rPr>
          <w:b/>
          <w:i/>
          <w:u w:val="single"/>
        </w:rPr>
        <w:t>3</w:t>
      </w:r>
      <w:r w:rsidRPr="002B3596">
        <w:rPr>
          <w:b/>
          <w:i/>
          <w:u w:val="single"/>
        </w:rPr>
        <w:t xml:space="preserve">: </w:t>
      </w:r>
      <w:r w:rsidR="00501993">
        <w:rPr>
          <w:b/>
          <w:i/>
          <w:u w:val="single"/>
        </w:rPr>
        <w:t>ДО</w:t>
      </w:r>
      <w:r>
        <w:rPr>
          <w:b/>
          <w:i/>
          <w:u w:val="single"/>
        </w:rPr>
        <w:t>КУМЕНТЫ ПО ЖИЛОМУ ПОМЕЩЕНИЮ – ПРЕДМЕТУ ИПОТЕКИ</w:t>
      </w:r>
      <w:r w:rsidRPr="002B3596">
        <w:rPr>
          <w:b/>
          <w:i/>
          <w:u w:val="single"/>
        </w:rPr>
        <w:t xml:space="preserve">: </w:t>
      </w:r>
    </w:p>
    <w:p w:rsidR="002A0280" w:rsidRDefault="002A0280" w:rsidP="00005B19">
      <w:pPr>
        <w:pStyle w:val="2"/>
        <w:tabs>
          <w:tab w:val="clear" w:pos="993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1013" w:type="dxa"/>
        <w:tblInd w:w="-572" w:type="dxa"/>
        <w:tblLook w:val="04A0" w:firstRow="1" w:lastRow="0" w:firstColumn="1" w:lastColumn="0" w:noHBand="0" w:noVBand="1"/>
      </w:tblPr>
      <w:tblGrid>
        <w:gridCol w:w="709"/>
        <w:gridCol w:w="8080"/>
        <w:gridCol w:w="2224"/>
      </w:tblGrid>
      <w:tr w:rsidR="002A0280" w:rsidTr="002A0280">
        <w:tc>
          <w:tcPr>
            <w:tcW w:w="709" w:type="dxa"/>
          </w:tcPr>
          <w:p w:rsidR="002A0280" w:rsidRPr="002B3596" w:rsidRDefault="002A0280" w:rsidP="002A028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B359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080" w:type="dxa"/>
          </w:tcPr>
          <w:p w:rsidR="002A0280" w:rsidRPr="002B3596" w:rsidRDefault="002A0280" w:rsidP="002A0280">
            <w:pPr>
              <w:pStyle w:val="2"/>
              <w:tabs>
                <w:tab w:val="clear" w:pos="99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59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документа</w:t>
            </w:r>
          </w:p>
        </w:tc>
        <w:tc>
          <w:tcPr>
            <w:tcW w:w="2224" w:type="dxa"/>
          </w:tcPr>
          <w:p w:rsidR="002A0280" w:rsidRPr="002B3596" w:rsidRDefault="002A0280" w:rsidP="002A028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B3596">
              <w:rPr>
                <w:b/>
                <w:sz w:val="22"/>
                <w:szCs w:val="22"/>
              </w:rPr>
              <w:t>Примечание</w:t>
            </w:r>
          </w:p>
        </w:tc>
      </w:tr>
      <w:tr w:rsidR="002A0280" w:rsidRPr="002A0280" w:rsidTr="002A0280">
        <w:tc>
          <w:tcPr>
            <w:tcW w:w="709" w:type="dxa"/>
          </w:tcPr>
          <w:p w:rsidR="002A0280" w:rsidRPr="002A0280" w:rsidRDefault="002A0280" w:rsidP="002A0280">
            <w:pPr>
              <w:pStyle w:val="2"/>
              <w:tabs>
                <w:tab w:val="clear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A028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080" w:type="dxa"/>
          </w:tcPr>
          <w:p w:rsidR="002A0280" w:rsidRPr="002A0280" w:rsidRDefault="002A0280" w:rsidP="002A0280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  <w:r w:rsidRPr="002A0280">
              <w:rPr>
                <w:rFonts w:ascii="Times New Roman" w:hAnsi="Times New Roman" w:cs="Times New Roman"/>
              </w:rPr>
              <w:t>документы, являющиеся основанием возникновения права собственности Продавца на Жилое помещение (договор купли- продажи, мены, дарения, свидетельство о праве на наследство, свидетельство о праве собственности на долю в общем совместном имуществе супругов, выданное пережившему супругу, решение суда, договор передачи (приватизация), разрешение на строительство, иное;</w:t>
            </w:r>
          </w:p>
        </w:tc>
        <w:tc>
          <w:tcPr>
            <w:tcW w:w="2224" w:type="dxa"/>
          </w:tcPr>
          <w:p w:rsidR="002A0280" w:rsidRPr="002A0280" w:rsidRDefault="002A0280" w:rsidP="00005B19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A0280" w:rsidRPr="002A0280" w:rsidTr="002A0280">
        <w:tc>
          <w:tcPr>
            <w:tcW w:w="709" w:type="dxa"/>
          </w:tcPr>
          <w:p w:rsidR="002A0280" w:rsidRPr="002A0280" w:rsidRDefault="002A0280" w:rsidP="002A0280">
            <w:pPr>
              <w:pStyle w:val="2"/>
              <w:tabs>
                <w:tab w:val="clear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080" w:type="dxa"/>
          </w:tcPr>
          <w:p w:rsidR="002A0280" w:rsidRPr="002A0280" w:rsidRDefault="002A0280" w:rsidP="002A0280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  <w:r w:rsidRPr="002A0280">
              <w:rPr>
                <w:rFonts w:ascii="Times New Roman" w:hAnsi="Times New Roman" w:cs="Times New Roman"/>
              </w:rPr>
              <w:t xml:space="preserve">выписка из Единого государственного реестра недвижимости (ЕГРН) о зарегистрированном праве на Жилое помещение, </w:t>
            </w:r>
            <w:r w:rsidRPr="002A0280">
              <w:rPr>
                <w:rFonts w:ascii="Times New Roman" w:hAnsi="Times New Roman" w:cs="Times New Roman"/>
                <w:b/>
              </w:rPr>
              <w:t>выданного при регистрации права собственности,</w:t>
            </w:r>
            <w:r w:rsidRPr="002A0280">
              <w:rPr>
                <w:rFonts w:ascii="Times New Roman" w:hAnsi="Times New Roman" w:cs="Times New Roman"/>
              </w:rPr>
              <w:t xml:space="preserve"> либо Свидетельство о государственной регистрации права собственности (при наличии последнего); </w:t>
            </w:r>
          </w:p>
        </w:tc>
        <w:tc>
          <w:tcPr>
            <w:tcW w:w="2224" w:type="dxa"/>
          </w:tcPr>
          <w:p w:rsidR="002A0280" w:rsidRPr="002A0280" w:rsidRDefault="002A0280" w:rsidP="00005B19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A0280" w:rsidRPr="002A0280" w:rsidTr="002A0280">
        <w:tc>
          <w:tcPr>
            <w:tcW w:w="709" w:type="dxa"/>
          </w:tcPr>
          <w:p w:rsidR="002A0280" w:rsidRPr="002A0280" w:rsidRDefault="002A0280" w:rsidP="002A0280">
            <w:pPr>
              <w:pStyle w:val="2"/>
              <w:tabs>
                <w:tab w:val="clear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080" w:type="dxa"/>
          </w:tcPr>
          <w:p w:rsidR="002A0280" w:rsidRPr="0029056D" w:rsidRDefault="002A0280" w:rsidP="00005B19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</w:rPr>
            </w:pPr>
            <w:r w:rsidRPr="0029056D">
              <w:rPr>
                <w:rFonts w:ascii="Times New Roman" w:hAnsi="Times New Roman" w:cs="Times New Roman"/>
              </w:rPr>
              <w:t>технический и /или кадастровый паспорт Жилого помещения (при наличии);</w:t>
            </w:r>
          </w:p>
        </w:tc>
        <w:tc>
          <w:tcPr>
            <w:tcW w:w="2224" w:type="dxa"/>
          </w:tcPr>
          <w:p w:rsidR="002A0280" w:rsidRPr="002A0280" w:rsidRDefault="002A0280" w:rsidP="00005B19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A0280" w:rsidRPr="002A0280" w:rsidTr="002A0280">
        <w:tc>
          <w:tcPr>
            <w:tcW w:w="709" w:type="dxa"/>
          </w:tcPr>
          <w:p w:rsidR="002A0280" w:rsidRPr="002A0280" w:rsidRDefault="002A0280" w:rsidP="002A0280">
            <w:pPr>
              <w:pStyle w:val="2"/>
              <w:tabs>
                <w:tab w:val="clear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8080" w:type="dxa"/>
          </w:tcPr>
          <w:p w:rsidR="002A0280" w:rsidRPr="002A0280" w:rsidRDefault="002A0280" w:rsidP="002A0280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  <w:r w:rsidRPr="002A0280">
              <w:rPr>
                <w:rFonts w:ascii="Times New Roman" w:hAnsi="Times New Roman" w:cs="Times New Roman"/>
              </w:rPr>
              <w:t>выписка из домовой книги или справка из жилищно-эксплуатационного органа об отсутствии (наличии) зарегистрированных граждан в Жилом помещении;</w:t>
            </w:r>
          </w:p>
        </w:tc>
        <w:tc>
          <w:tcPr>
            <w:tcW w:w="2224" w:type="dxa"/>
          </w:tcPr>
          <w:p w:rsidR="002A0280" w:rsidRPr="002A0280" w:rsidRDefault="002A0280" w:rsidP="00005B19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A0280" w:rsidRPr="002A0280" w:rsidTr="002A0280">
        <w:tc>
          <w:tcPr>
            <w:tcW w:w="709" w:type="dxa"/>
          </w:tcPr>
          <w:p w:rsidR="002A0280" w:rsidRPr="002A0280" w:rsidRDefault="002A0280" w:rsidP="002A0280">
            <w:pPr>
              <w:pStyle w:val="2"/>
              <w:tabs>
                <w:tab w:val="clear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080" w:type="dxa"/>
          </w:tcPr>
          <w:p w:rsidR="002A0280" w:rsidRPr="002A0280" w:rsidRDefault="002A0280" w:rsidP="002A0280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  <w:r w:rsidRPr="002A0280">
              <w:rPr>
                <w:rFonts w:ascii="Times New Roman" w:hAnsi="Times New Roman" w:cs="Times New Roman"/>
              </w:rPr>
              <w:t xml:space="preserve">разрешение органов опеки и попечительства в соответствии с требованиями действующего законодательства </w:t>
            </w:r>
            <w:r w:rsidRPr="002A0280">
              <w:rPr>
                <w:rFonts w:ascii="Times New Roman" w:hAnsi="Times New Roman" w:cs="Times New Roman"/>
                <w:b/>
              </w:rPr>
              <w:t>(в случае необходимости);</w:t>
            </w:r>
          </w:p>
        </w:tc>
        <w:tc>
          <w:tcPr>
            <w:tcW w:w="2224" w:type="dxa"/>
          </w:tcPr>
          <w:p w:rsidR="002A0280" w:rsidRPr="002A0280" w:rsidRDefault="002A0280" w:rsidP="00005B19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A0280" w:rsidRPr="002A0280" w:rsidTr="002A0280">
        <w:tc>
          <w:tcPr>
            <w:tcW w:w="709" w:type="dxa"/>
          </w:tcPr>
          <w:p w:rsidR="002A0280" w:rsidRPr="002A0280" w:rsidRDefault="002A0280" w:rsidP="002A0280">
            <w:pPr>
              <w:pStyle w:val="2"/>
              <w:tabs>
                <w:tab w:val="clear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8080" w:type="dxa"/>
          </w:tcPr>
          <w:p w:rsidR="002A0280" w:rsidRPr="002A0280" w:rsidRDefault="002A0280" w:rsidP="002A0280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  <w:r w:rsidRPr="002A0280">
              <w:rPr>
                <w:rFonts w:ascii="Times New Roman" w:hAnsi="Times New Roman" w:cs="Times New Roman"/>
              </w:rPr>
              <w:t xml:space="preserve">отказ (для физических лиц – нотариально удостоверенный) участник(-а;-ов) долевой собственности от преимущественного права покупки в соответствии со ст. 250 Гражданского кодекса РФ и ст. 42 Жилищного кодекса РФ </w:t>
            </w:r>
            <w:r w:rsidRPr="002A0280">
              <w:rPr>
                <w:rFonts w:ascii="Times New Roman" w:hAnsi="Times New Roman" w:cs="Times New Roman"/>
                <w:b/>
              </w:rPr>
              <w:t>(при необходимости)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2224" w:type="dxa"/>
          </w:tcPr>
          <w:p w:rsidR="002A0280" w:rsidRPr="002A0280" w:rsidRDefault="002A0280" w:rsidP="00005B19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A0280" w:rsidRPr="002A0280" w:rsidTr="002A0280">
        <w:tc>
          <w:tcPr>
            <w:tcW w:w="709" w:type="dxa"/>
          </w:tcPr>
          <w:p w:rsidR="002A0280" w:rsidRPr="002A0280" w:rsidRDefault="002A0280" w:rsidP="002A0280">
            <w:pPr>
              <w:pStyle w:val="2"/>
              <w:tabs>
                <w:tab w:val="clear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8080" w:type="dxa"/>
          </w:tcPr>
          <w:p w:rsidR="002A0280" w:rsidRPr="002A0280" w:rsidRDefault="002A0280" w:rsidP="002A0280">
            <w:pPr>
              <w:shd w:val="clear" w:color="auto" w:fill="FFFFFF"/>
              <w:tabs>
                <w:tab w:val="left" w:pos="974"/>
              </w:tabs>
              <w:jc w:val="both"/>
            </w:pPr>
            <w:r w:rsidRPr="002A0280">
              <w:t>копия документа, удостоверяющего личность Продавц(-а;-ов).</w:t>
            </w:r>
            <w:r w:rsidRPr="002A0280">
              <w:rPr>
                <w:rStyle w:val="ca-81"/>
                <w:sz w:val="20"/>
                <w:szCs w:val="20"/>
              </w:rPr>
              <w:t xml:space="preserve"> Если Продавцом является </w:t>
            </w:r>
            <w:r w:rsidRPr="002A0280">
              <w:rPr>
                <w:color w:val="000000"/>
              </w:rPr>
              <w:t>иностранный гражданин, то его личность на территории РФ должна быть подтверждена паспортом гражданина иностранного государства или иным документом в соответствии с законодательством РФ.</w:t>
            </w:r>
          </w:p>
        </w:tc>
        <w:bookmarkStart w:id="3" w:name="_MON_1688211919"/>
        <w:bookmarkEnd w:id="3"/>
        <w:tc>
          <w:tcPr>
            <w:tcW w:w="2224" w:type="dxa"/>
          </w:tcPr>
          <w:p w:rsidR="002A0280" w:rsidRPr="002A0280" w:rsidRDefault="002A0280" w:rsidP="00005B19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1539" w:dyaOrig="997">
                <v:shape id="_x0000_i1028" type="#_x0000_t75" style="width:77.25pt;height:50.25pt" o:ole="">
                  <v:imagedata r:id="rId14" o:title=""/>
                </v:shape>
                <o:OLEObject Type="Embed" ProgID="Word.Document.12" ShapeID="_x0000_i1028" DrawAspect="Icon" ObjectID="_1840173221" r:id="rId15">
                  <o:FieldCodes>\s</o:FieldCodes>
                </o:OLEObject>
              </w:object>
            </w:r>
          </w:p>
        </w:tc>
      </w:tr>
      <w:tr w:rsidR="00F460C2" w:rsidRPr="002A0280" w:rsidTr="002A0280">
        <w:tc>
          <w:tcPr>
            <w:tcW w:w="709" w:type="dxa"/>
          </w:tcPr>
          <w:p w:rsidR="00F460C2" w:rsidRDefault="00F460C2" w:rsidP="002A0280">
            <w:pPr>
              <w:pStyle w:val="2"/>
              <w:tabs>
                <w:tab w:val="clear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8080" w:type="dxa"/>
          </w:tcPr>
          <w:p w:rsidR="00F460C2" w:rsidRPr="0029056D" w:rsidRDefault="00F460C2" w:rsidP="00F460C2">
            <w:pPr>
              <w:widowControl w:val="0"/>
              <w:shd w:val="clear" w:color="auto" w:fill="FFFFFF"/>
              <w:tabs>
                <w:tab w:val="num" w:pos="360"/>
                <w:tab w:val="left" w:pos="974"/>
              </w:tabs>
              <w:autoSpaceDE w:val="0"/>
              <w:autoSpaceDN w:val="0"/>
              <w:adjustRightInd w:val="0"/>
              <w:ind w:right="76"/>
              <w:jc w:val="both"/>
            </w:pPr>
            <w:r w:rsidRPr="0029056D">
              <w:t>копия ИНН и СНИЛС Продавц(-а;-ов)</w:t>
            </w:r>
          </w:p>
        </w:tc>
        <w:tc>
          <w:tcPr>
            <w:tcW w:w="2224" w:type="dxa"/>
          </w:tcPr>
          <w:p w:rsidR="00F460C2" w:rsidRDefault="00F460C2" w:rsidP="00005B19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A0280" w:rsidRPr="002A0280" w:rsidTr="002A0280">
        <w:tc>
          <w:tcPr>
            <w:tcW w:w="709" w:type="dxa"/>
          </w:tcPr>
          <w:p w:rsidR="002A0280" w:rsidRPr="002A0280" w:rsidRDefault="00F460C2" w:rsidP="002A0280">
            <w:pPr>
              <w:pStyle w:val="2"/>
              <w:tabs>
                <w:tab w:val="clear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2A028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080" w:type="dxa"/>
          </w:tcPr>
          <w:p w:rsidR="002A0280" w:rsidRPr="002A0280" w:rsidRDefault="002A0280" w:rsidP="002A0280">
            <w:pPr>
              <w:shd w:val="clear" w:color="auto" w:fill="FFFFFF"/>
              <w:tabs>
                <w:tab w:val="left" w:pos="974"/>
              </w:tabs>
              <w:jc w:val="both"/>
            </w:pPr>
            <w:r w:rsidRPr="002A0280">
              <w:rPr>
                <w:color w:val="000000"/>
              </w:rPr>
              <w:t xml:space="preserve">проект договора </w:t>
            </w:r>
            <w:r w:rsidRPr="002A0280">
              <w:t>купли-продажи жилого помещения</w:t>
            </w:r>
          </w:p>
        </w:tc>
        <w:bookmarkStart w:id="4" w:name="_MON_1688212122"/>
        <w:bookmarkEnd w:id="4"/>
        <w:tc>
          <w:tcPr>
            <w:tcW w:w="2224" w:type="dxa"/>
          </w:tcPr>
          <w:p w:rsidR="002A0280" w:rsidRPr="002A0280" w:rsidRDefault="00F460C2" w:rsidP="00005B19">
            <w:pPr>
              <w:pStyle w:val="2"/>
              <w:tabs>
                <w:tab w:val="clear" w:pos="99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1539" w:dyaOrig="997">
                <v:shape id="_x0000_i1029" type="#_x0000_t75" style="width:77.25pt;height:50.25pt" o:ole="">
                  <v:imagedata r:id="rId16" o:title=""/>
                </v:shape>
                <o:OLEObject Type="Embed" ProgID="Word.Document.12" ShapeID="_x0000_i1029" DrawAspect="Icon" ObjectID="_1840173222" r:id="rId17">
                  <o:FieldCodes>\s</o:FieldCodes>
                </o:OLEObject>
              </w:object>
            </w:r>
          </w:p>
        </w:tc>
      </w:tr>
    </w:tbl>
    <w:p w:rsidR="00060AC4" w:rsidRPr="00CE1DED" w:rsidRDefault="00060AC4" w:rsidP="00005B19">
      <w:pPr>
        <w:pStyle w:val="2"/>
        <w:tabs>
          <w:tab w:val="clear" w:pos="993"/>
        </w:tabs>
        <w:rPr>
          <w:rFonts w:ascii="Times New Roman" w:hAnsi="Times New Roman" w:cs="Times New Roman"/>
          <w:b/>
          <w:sz w:val="24"/>
          <w:szCs w:val="24"/>
        </w:rPr>
      </w:pPr>
      <w:r w:rsidRPr="00CE1DED">
        <w:rPr>
          <w:rFonts w:ascii="Times New Roman" w:hAnsi="Times New Roman" w:cs="Times New Roman"/>
          <w:b/>
          <w:sz w:val="24"/>
          <w:szCs w:val="24"/>
        </w:rPr>
        <w:t>В случае необходимости проведения Банком дополнительного анализа кредитных рисков, связанных с предоставлением кредита, Банком может быть затребована дополнительная документация.</w:t>
      </w:r>
    </w:p>
    <w:p w:rsidR="00D23C32" w:rsidRPr="00CE1DED" w:rsidRDefault="00EA65D6" w:rsidP="00EA65D6">
      <w:pPr>
        <w:ind w:left="-76"/>
        <w:jc w:val="both"/>
        <w:rPr>
          <w:b/>
          <w:color w:val="7030A0"/>
          <w:sz w:val="24"/>
          <w:szCs w:val="24"/>
        </w:rPr>
      </w:pPr>
      <w:r w:rsidRPr="00CE1DED">
        <w:rPr>
          <w:b/>
          <w:color w:val="7030A0"/>
          <w:sz w:val="24"/>
          <w:szCs w:val="24"/>
        </w:rPr>
        <w:t xml:space="preserve">ВНИМАНИЕ! </w:t>
      </w:r>
    </w:p>
    <w:p w:rsidR="00D23C32" w:rsidRPr="00CE1DED" w:rsidRDefault="00EA65D6" w:rsidP="00D23C32">
      <w:pPr>
        <w:ind w:left="-76" w:firstLine="796"/>
        <w:jc w:val="both"/>
        <w:rPr>
          <w:b/>
          <w:color w:val="7030A0"/>
          <w:sz w:val="24"/>
          <w:szCs w:val="24"/>
        </w:rPr>
      </w:pPr>
      <w:r w:rsidRPr="00CE1DED">
        <w:rPr>
          <w:b/>
          <w:color w:val="7030A0"/>
          <w:sz w:val="24"/>
          <w:szCs w:val="24"/>
        </w:rPr>
        <w:t>ВСЕ ДОКУМЕНТЫ ПРЕДОС</w:t>
      </w:r>
      <w:r w:rsidR="00D23C32" w:rsidRPr="00CE1DED">
        <w:rPr>
          <w:b/>
          <w:color w:val="7030A0"/>
          <w:sz w:val="24"/>
          <w:szCs w:val="24"/>
        </w:rPr>
        <w:t xml:space="preserve">ТАВЛЯЮТСЯ НА БУМАЖНЫХ НОСИТЕЛЯХ, </w:t>
      </w:r>
    </w:p>
    <w:p w:rsidR="00EA65D6" w:rsidRPr="00CE1DED" w:rsidRDefault="001F3F57" w:rsidP="00EA65D6">
      <w:pPr>
        <w:ind w:left="-76"/>
        <w:jc w:val="both"/>
        <w:rPr>
          <w:b/>
          <w:color w:val="7030A0"/>
          <w:sz w:val="24"/>
          <w:szCs w:val="24"/>
        </w:rPr>
      </w:pPr>
      <w:r w:rsidRPr="00CE1DED">
        <w:rPr>
          <w:b/>
          <w:color w:val="7030A0"/>
          <w:sz w:val="24"/>
          <w:szCs w:val="24"/>
        </w:rPr>
        <w:t xml:space="preserve">И </w:t>
      </w:r>
      <w:r w:rsidR="00EA65D6" w:rsidRPr="00CE1DED">
        <w:rPr>
          <w:b/>
          <w:color w:val="7030A0"/>
          <w:sz w:val="24"/>
          <w:szCs w:val="24"/>
        </w:rPr>
        <w:t xml:space="preserve">НАПРАВЛЯЮТСЯ  В ЭЛЕКТРОННОМ ВИДЕ  </w:t>
      </w:r>
      <w:r w:rsidR="00D23C32" w:rsidRPr="00CE1DED">
        <w:rPr>
          <w:b/>
          <w:color w:val="7030A0"/>
          <w:sz w:val="24"/>
          <w:szCs w:val="24"/>
        </w:rPr>
        <w:t>ЭКОНОМИСТУ КРЕДИТНОГО ОТДЕЛА</w:t>
      </w:r>
      <w:r w:rsidR="00EA65D6" w:rsidRPr="00CE1DED">
        <w:rPr>
          <w:b/>
          <w:color w:val="7030A0"/>
          <w:sz w:val="24"/>
          <w:szCs w:val="24"/>
        </w:rPr>
        <w:t xml:space="preserve">). </w:t>
      </w:r>
    </w:p>
    <w:p w:rsidR="00EA65D6" w:rsidRPr="00CE1DED" w:rsidRDefault="00EA65D6" w:rsidP="00EA65D6">
      <w:pPr>
        <w:numPr>
          <w:ilvl w:val="0"/>
          <w:numId w:val="4"/>
        </w:numPr>
        <w:jc w:val="both"/>
        <w:rPr>
          <w:color w:val="7030A0"/>
          <w:sz w:val="24"/>
          <w:szCs w:val="24"/>
        </w:rPr>
      </w:pPr>
      <w:r w:rsidRPr="00CE1DED">
        <w:rPr>
          <w:color w:val="7030A0"/>
          <w:sz w:val="24"/>
          <w:szCs w:val="24"/>
        </w:rPr>
        <w:t>Банк вправе запросить дополнительные документы в зависимости от особенностей кредитуемой сделки.</w:t>
      </w:r>
    </w:p>
    <w:p w:rsidR="00EA65D6" w:rsidRPr="00CE1DED" w:rsidRDefault="00EA65D6" w:rsidP="00EA65D6">
      <w:pPr>
        <w:numPr>
          <w:ilvl w:val="0"/>
          <w:numId w:val="4"/>
        </w:numPr>
        <w:jc w:val="both"/>
        <w:rPr>
          <w:color w:val="7030A0"/>
          <w:sz w:val="24"/>
          <w:szCs w:val="24"/>
        </w:rPr>
      </w:pPr>
      <w:r w:rsidRPr="00CE1DED">
        <w:rPr>
          <w:color w:val="7030A0"/>
          <w:sz w:val="24"/>
          <w:szCs w:val="24"/>
        </w:rPr>
        <w:t xml:space="preserve">Срок рассмотрения заявки </w:t>
      </w:r>
      <w:r w:rsidR="00D23C32" w:rsidRPr="00CE1DED">
        <w:rPr>
          <w:color w:val="7030A0"/>
          <w:sz w:val="24"/>
          <w:szCs w:val="24"/>
        </w:rPr>
        <w:t xml:space="preserve"> </w:t>
      </w:r>
      <w:r w:rsidR="00892B2B" w:rsidRPr="00CE1DED">
        <w:rPr>
          <w:color w:val="7030A0"/>
          <w:sz w:val="24"/>
          <w:szCs w:val="24"/>
        </w:rPr>
        <w:t xml:space="preserve"> </w:t>
      </w:r>
      <w:r w:rsidRPr="00CE1DED">
        <w:rPr>
          <w:color w:val="7030A0"/>
          <w:sz w:val="24"/>
          <w:szCs w:val="24"/>
        </w:rPr>
        <w:t>1</w:t>
      </w:r>
      <w:r w:rsidR="007A0377" w:rsidRPr="00CE1DED">
        <w:rPr>
          <w:color w:val="7030A0"/>
          <w:sz w:val="24"/>
          <w:szCs w:val="24"/>
        </w:rPr>
        <w:t>0</w:t>
      </w:r>
      <w:r w:rsidRPr="00CE1DED">
        <w:rPr>
          <w:color w:val="7030A0"/>
          <w:sz w:val="24"/>
          <w:szCs w:val="24"/>
        </w:rPr>
        <w:t xml:space="preserve"> рабочих дней при  предоставлении </w:t>
      </w:r>
      <w:r w:rsidR="001F3F57" w:rsidRPr="00CE1DED">
        <w:rPr>
          <w:color w:val="7030A0"/>
          <w:sz w:val="24"/>
          <w:szCs w:val="24"/>
        </w:rPr>
        <w:t xml:space="preserve">ПОЛНОГО </w:t>
      </w:r>
      <w:r w:rsidRPr="00CE1DED">
        <w:rPr>
          <w:color w:val="7030A0"/>
          <w:sz w:val="24"/>
          <w:szCs w:val="24"/>
        </w:rPr>
        <w:t xml:space="preserve"> пакета документов.</w:t>
      </w:r>
    </w:p>
    <w:p w:rsidR="007620DF" w:rsidRPr="00CE1DED" w:rsidRDefault="00E76607" w:rsidP="00E76607">
      <w:pPr>
        <w:pStyle w:val="Default"/>
        <w:tabs>
          <w:tab w:val="left" w:pos="8475"/>
        </w:tabs>
        <w:ind w:firstLine="720"/>
        <w:rPr>
          <w:b/>
          <w:u w:val="single"/>
        </w:rPr>
      </w:pPr>
      <w:r w:rsidRPr="00CE1DED">
        <w:rPr>
          <w:b/>
          <w:u w:val="single"/>
        </w:rPr>
        <w:t>КОНТАКТЫ</w:t>
      </w:r>
    </w:p>
    <w:tbl>
      <w:tblPr>
        <w:tblStyle w:val="aa"/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681"/>
        <w:gridCol w:w="3380"/>
      </w:tblGrid>
      <w:tr w:rsidR="00B77841" w:rsidRPr="00CE1DED" w:rsidTr="00E76607">
        <w:tc>
          <w:tcPr>
            <w:tcW w:w="4111" w:type="dxa"/>
          </w:tcPr>
          <w:p w:rsidR="00B77841" w:rsidRPr="00CE1DED" w:rsidRDefault="00B77841" w:rsidP="00B77841">
            <w:pPr>
              <w:pStyle w:val="Default"/>
              <w:jc w:val="center"/>
              <w:rPr>
                <w:sz w:val="22"/>
                <w:szCs w:val="22"/>
              </w:rPr>
            </w:pPr>
            <w:r w:rsidRPr="00CE1DED">
              <w:rPr>
                <w:sz w:val="22"/>
                <w:szCs w:val="22"/>
              </w:rPr>
              <w:t xml:space="preserve">начальник кредитного отдела  </w:t>
            </w:r>
          </w:p>
          <w:p w:rsidR="00B77841" w:rsidRPr="00CE1DED" w:rsidRDefault="00B77841" w:rsidP="00B77841">
            <w:pPr>
              <w:pStyle w:val="Default"/>
              <w:jc w:val="center"/>
              <w:rPr>
                <w:b/>
                <w:sz w:val="22"/>
                <w:szCs w:val="22"/>
                <w:u w:val="single"/>
              </w:rPr>
            </w:pPr>
            <w:r w:rsidRPr="00CE1DED">
              <w:rPr>
                <w:sz w:val="22"/>
                <w:szCs w:val="22"/>
              </w:rPr>
              <w:t>Захарова Наталья Алексеевна</w:t>
            </w:r>
          </w:p>
        </w:tc>
        <w:tc>
          <w:tcPr>
            <w:tcW w:w="2681" w:type="dxa"/>
          </w:tcPr>
          <w:p w:rsidR="00B77841" w:rsidRPr="00CE1DED" w:rsidRDefault="00B77841" w:rsidP="00B77841">
            <w:pPr>
              <w:pStyle w:val="Default"/>
              <w:jc w:val="center"/>
              <w:rPr>
                <w:b/>
                <w:sz w:val="22"/>
                <w:szCs w:val="22"/>
                <w:u w:val="single"/>
              </w:rPr>
            </w:pPr>
            <w:r w:rsidRPr="00CE1DED">
              <w:rPr>
                <w:sz w:val="22"/>
                <w:szCs w:val="22"/>
              </w:rPr>
              <w:t>8 (3466) 49-51-0</w:t>
            </w:r>
            <w:r>
              <w:rPr>
                <w:sz w:val="22"/>
                <w:szCs w:val="22"/>
              </w:rPr>
              <w:t>2</w:t>
            </w:r>
            <w:r w:rsidRPr="00CE1DE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380" w:type="dxa"/>
          </w:tcPr>
          <w:p w:rsidR="00B77841" w:rsidRPr="00CE1DED" w:rsidRDefault="000348D1" w:rsidP="00B77841">
            <w:pPr>
              <w:pStyle w:val="Default"/>
              <w:jc w:val="center"/>
              <w:rPr>
                <w:b/>
                <w:sz w:val="22"/>
                <w:szCs w:val="22"/>
                <w:u w:val="single"/>
              </w:rPr>
            </w:pPr>
            <w:hyperlink r:id="rId18" w:history="1">
              <w:r w:rsidR="00B77841" w:rsidRPr="00CE1DED">
                <w:rPr>
                  <w:rStyle w:val="a6"/>
                  <w:sz w:val="22"/>
                  <w:szCs w:val="22"/>
                  <w:lang w:val="en-US"/>
                </w:rPr>
                <w:t>nzaharova</w:t>
              </w:r>
              <w:r w:rsidR="00B77841" w:rsidRPr="00CE1DED">
                <w:rPr>
                  <w:rStyle w:val="a6"/>
                  <w:sz w:val="22"/>
                  <w:szCs w:val="22"/>
                </w:rPr>
                <w:t>@</w:t>
              </w:r>
              <w:r w:rsidR="00B77841" w:rsidRPr="00CE1DED">
                <w:rPr>
                  <w:rStyle w:val="a6"/>
                  <w:sz w:val="22"/>
                  <w:szCs w:val="22"/>
                  <w:lang w:val="en-US"/>
                </w:rPr>
                <w:t>bankermak</w:t>
              </w:r>
              <w:r w:rsidR="00B77841" w:rsidRPr="00CE1DED">
                <w:rPr>
                  <w:rStyle w:val="a6"/>
                  <w:sz w:val="22"/>
                  <w:szCs w:val="22"/>
                </w:rPr>
                <w:t>.</w:t>
              </w:r>
              <w:r w:rsidR="00B77841" w:rsidRPr="00CE1DED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BB4724" w:rsidRPr="00CE1DED" w:rsidTr="00E76607">
        <w:tc>
          <w:tcPr>
            <w:tcW w:w="4111" w:type="dxa"/>
          </w:tcPr>
          <w:p w:rsidR="0029056D" w:rsidRPr="00CE1DED" w:rsidRDefault="0029056D" w:rsidP="0029056D">
            <w:pPr>
              <w:pStyle w:val="Default"/>
              <w:jc w:val="center"/>
              <w:rPr>
                <w:sz w:val="22"/>
                <w:szCs w:val="22"/>
              </w:rPr>
            </w:pPr>
            <w:r w:rsidRPr="00CE1DED">
              <w:rPr>
                <w:sz w:val="22"/>
                <w:szCs w:val="22"/>
              </w:rPr>
              <w:t xml:space="preserve">экономист кредитного отдела </w:t>
            </w:r>
          </w:p>
          <w:p w:rsidR="00BB4724" w:rsidRPr="00006625" w:rsidRDefault="00BB4724" w:rsidP="00BB4724">
            <w:pPr>
              <w:pStyle w:val="Default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Антонюк Наталья Геннадьевна</w:t>
            </w:r>
          </w:p>
        </w:tc>
        <w:tc>
          <w:tcPr>
            <w:tcW w:w="2681" w:type="dxa"/>
          </w:tcPr>
          <w:p w:rsidR="00BB4724" w:rsidRPr="00CE1DED" w:rsidRDefault="00BB4724" w:rsidP="0029056D">
            <w:pPr>
              <w:pStyle w:val="Default"/>
              <w:jc w:val="center"/>
              <w:rPr>
                <w:b/>
                <w:sz w:val="22"/>
                <w:szCs w:val="22"/>
                <w:u w:val="single"/>
              </w:rPr>
            </w:pPr>
            <w:r w:rsidRPr="00CE1DED">
              <w:rPr>
                <w:sz w:val="22"/>
                <w:szCs w:val="22"/>
              </w:rPr>
              <w:t>8 (3466) 49-5</w:t>
            </w:r>
            <w:r>
              <w:rPr>
                <w:sz w:val="22"/>
                <w:szCs w:val="22"/>
              </w:rPr>
              <w:t>0-</w:t>
            </w:r>
            <w:r w:rsidR="0029056D">
              <w:rPr>
                <w:sz w:val="22"/>
                <w:szCs w:val="22"/>
              </w:rPr>
              <w:t>96</w:t>
            </w:r>
            <w:r w:rsidRPr="00CE1DE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380" w:type="dxa"/>
          </w:tcPr>
          <w:p w:rsidR="00BB4724" w:rsidRPr="00006625" w:rsidRDefault="00BB4724" w:rsidP="00BB4724">
            <w:pPr>
              <w:pStyle w:val="Default"/>
              <w:jc w:val="center"/>
              <w:rPr>
                <w:sz w:val="22"/>
                <w:szCs w:val="22"/>
                <w:u w:val="single"/>
              </w:rPr>
            </w:pPr>
            <w:r w:rsidRPr="00006625">
              <w:rPr>
                <w:sz w:val="22"/>
                <w:szCs w:val="22"/>
                <w:u w:val="single"/>
              </w:rPr>
              <w:t>a</w:t>
            </w:r>
            <w:r>
              <w:rPr>
                <w:sz w:val="22"/>
                <w:szCs w:val="22"/>
                <w:u w:val="single"/>
                <w:lang w:val="en-US"/>
              </w:rPr>
              <w:t>ng</w:t>
            </w:r>
            <w:r w:rsidRPr="00006625">
              <w:rPr>
                <w:sz w:val="22"/>
                <w:szCs w:val="22"/>
                <w:u w:val="single"/>
              </w:rPr>
              <w:t>@bankermak.ru</w:t>
            </w:r>
          </w:p>
        </w:tc>
      </w:tr>
      <w:tr w:rsidR="00BB4724" w:rsidRPr="00CE1DED" w:rsidTr="00E76607">
        <w:tc>
          <w:tcPr>
            <w:tcW w:w="4111" w:type="dxa"/>
          </w:tcPr>
          <w:p w:rsidR="00BB4724" w:rsidRPr="00CE1DED" w:rsidRDefault="0029056D" w:rsidP="00BB472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="00BB4724" w:rsidRPr="00CE1DED">
              <w:rPr>
                <w:sz w:val="22"/>
                <w:szCs w:val="22"/>
              </w:rPr>
              <w:t xml:space="preserve">экономист кредитного отдела </w:t>
            </w:r>
          </w:p>
          <w:p w:rsidR="00BB4724" w:rsidRPr="00CE1DED" w:rsidRDefault="00BB4724" w:rsidP="00BB4724">
            <w:pPr>
              <w:pStyle w:val="Default"/>
              <w:jc w:val="center"/>
              <w:rPr>
                <w:b/>
                <w:sz w:val="22"/>
                <w:szCs w:val="22"/>
                <w:u w:val="single"/>
              </w:rPr>
            </w:pPr>
            <w:r w:rsidRPr="00CE1DED">
              <w:rPr>
                <w:sz w:val="22"/>
                <w:szCs w:val="22"/>
              </w:rPr>
              <w:t xml:space="preserve"> </w:t>
            </w:r>
            <w:r w:rsidRPr="00006625">
              <w:rPr>
                <w:sz w:val="22"/>
                <w:szCs w:val="22"/>
              </w:rPr>
              <w:t>Назарова Анжелика Ирековна</w:t>
            </w:r>
          </w:p>
        </w:tc>
        <w:tc>
          <w:tcPr>
            <w:tcW w:w="2681" w:type="dxa"/>
          </w:tcPr>
          <w:p w:rsidR="00BB4724" w:rsidRPr="00CE1DED" w:rsidRDefault="00BB4724" w:rsidP="00BB4724">
            <w:pPr>
              <w:pStyle w:val="Default"/>
              <w:jc w:val="center"/>
              <w:rPr>
                <w:b/>
                <w:sz w:val="22"/>
                <w:szCs w:val="22"/>
                <w:u w:val="single"/>
              </w:rPr>
            </w:pPr>
            <w:r w:rsidRPr="00CE1DED">
              <w:rPr>
                <w:sz w:val="22"/>
                <w:szCs w:val="22"/>
              </w:rPr>
              <w:t xml:space="preserve">8 (3466) 49-51-04  </w:t>
            </w:r>
          </w:p>
        </w:tc>
        <w:tc>
          <w:tcPr>
            <w:tcW w:w="3380" w:type="dxa"/>
          </w:tcPr>
          <w:p w:rsidR="00BB4724" w:rsidRPr="00006625" w:rsidRDefault="00BB4724" w:rsidP="00BB4724">
            <w:pPr>
              <w:pStyle w:val="Default"/>
              <w:jc w:val="center"/>
              <w:rPr>
                <w:sz w:val="22"/>
                <w:szCs w:val="22"/>
                <w:u w:val="single"/>
              </w:rPr>
            </w:pPr>
            <w:r w:rsidRPr="00006625">
              <w:rPr>
                <w:sz w:val="22"/>
                <w:szCs w:val="22"/>
                <w:u w:val="single"/>
              </w:rPr>
              <w:t>nai@bankermak.ru</w:t>
            </w:r>
          </w:p>
        </w:tc>
      </w:tr>
    </w:tbl>
    <w:p w:rsidR="008B110A" w:rsidRPr="00CE1DED" w:rsidRDefault="008B110A" w:rsidP="00E76607">
      <w:pPr>
        <w:pStyle w:val="Default"/>
        <w:rPr>
          <w:b/>
          <w:sz w:val="18"/>
          <w:szCs w:val="18"/>
          <w:u w:val="single"/>
        </w:rPr>
      </w:pPr>
    </w:p>
    <w:p w:rsidR="008B110A" w:rsidRDefault="008B110A" w:rsidP="00060AC4">
      <w:pPr>
        <w:pStyle w:val="Default"/>
        <w:jc w:val="center"/>
        <w:rPr>
          <w:b/>
          <w:u w:val="single"/>
        </w:rPr>
      </w:pPr>
    </w:p>
    <w:p w:rsidR="0029056D" w:rsidRDefault="0029056D" w:rsidP="00060AC4">
      <w:pPr>
        <w:pStyle w:val="Default"/>
        <w:jc w:val="center"/>
        <w:rPr>
          <w:b/>
          <w:u w:val="single"/>
        </w:rPr>
      </w:pPr>
    </w:p>
    <w:p w:rsidR="000726D9" w:rsidRDefault="000726D9" w:rsidP="00060AC4">
      <w:pPr>
        <w:pStyle w:val="Default"/>
        <w:jc w:val="center"/>
        <w:rPr>
          <w:b/>
          <w:u w:val="single"/>
        </w:rPr>
      </w:pPr>
    </w:p>
    <w:sectPr w:rsidR="000726D9" w:rsidSect="004E6210">
      <w:pgSz w:w="11906" w:h="16838"/>
      <w:pgMar w:top="426" w:right="566" w:bottom="567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8D1" w:rsidRDefault="000348D1" w:rsidP="00D2461F">
      <w:r>
        <w:separator/>
      </w:r>
    </w:p>
  </w:endnote>
  <w:endnote w:type="continuationSeparator" w:id="0">
    <w:p w:rsidR="000348D1" w:rsidRDefault="000348D1" w:rsidP="00D2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TTime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8D1" w:rsidRDefault="000348D1" w:rsidP="00D2461F">
      <w:r>
        <w:separator/>
      </w:r>
    </w:p>
  </w:footnote>
  <w:footnote w:type="continuationSeparator" w:id="0">
    <w:p w:rsidR="000348D1" w:rsidRDefault="000348D1" w:rsidP="00D24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219A"/>
    <w:multiLevelType w:val="hybridMultilevel"/>
    <w:tmpl w:val="9506A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4A43BC"/>
    <w:multiLevelType w:val="hybridMultilevel"/>
    <w:tmpl w:val="A2869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B58B3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DD0741A"/>
    <w:multiLevelType w:val="hybridMultilevel"/>
    <w:tmpl w:val="1E9E0BB4"/>
    <w:lvl w:ilvl="0" w:tplc="A4CA6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E0DA7"/>
    <w:multiLevelType w:val="hybridMultilevel"/>
    <w:tmpl w:val="E432DC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3357DD"/>
    <w:multiLevelType w:val="hybridMultilevel"/>
    <w:tmpl w:val="E2DA7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A47D0"/>
    <w:multiLevelType w:val="hybridMultilevel"/>
    <w:tmpl w:val="563474D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67E3AC0"/>
    <w:multiLevelType w:val="hybridMultilevel"/>
    <w:tmpl w:val="1DB29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526B4"/>
    <w:multiLevelType w:val="hybridMultilevel"/>
    <w:tmpl w:val="84263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31F9C"/>
    <w:multiLevelType w:val="hybridMultilevel"/>
    <w:tmpl w:val="FBFA43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B645B"/>
    <w:multiLevelType w:val="hybridMultilevel"/>
    <w:tmpl w:val="843A2108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7E933003"/>
    <w:multiLevelType w:val="hybridMultilevel"/>
    <w:tmpl w:val="908A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1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F3"/>
    <w:rsid w:val="00005B19"/>
    <w:rsid w:val="000135AF"/>
    <w:rsid w:val="000348D1"/>
    <w:rsid w:val="0004044B"/>
    <w:rsid w:val="000423A3"/>
    <w:rsid w:val="00060AC4"/>
    <w:rsid w:val="00065858"/>
    <w:rsid w:val="000726D9"/>
    <w:rsid w:val="0007689A"/>
    <w:rsid w:val="00083396"/>
    <w:rsid w:val="000867BB"/>
    <w:rsid w:val="0009024E"/>
    <w:rsid w:val="000A0D92"/>
    <w:rsid w:val="000A4961"/>
    <w:rsid w:val="000A4B68"/>
    <w:rsid w:val="000B0B9C"/>
    <w:rsid w:val="000B0F9E"/>
    <w:rsid w:val="000D0073"/>
    <w:rsid w:val="000D2075"/>
    <w:rsid w:val="000D5136"/>
    <w:rsid w:val="000F052E"/>
    <w:rsid w:val="000F0DC3"/>
    <w:rsid w:val="000F3C54"/>
    <w:rsid w:val="001248E7"/>
    <w:rsid w:val="00127F23"/>
    <w:rsid w:val="00135553"/>
    <w:rsid w:val="00140AE4"/>
    <w:rsid w:val="001E29AF"/>
    <w:rsid w:val="001F131A"/>
    <w:rsid w:val="001F3F57"/>
    <w:rsid w:val="001F62EC"/>
    <w:rsid w:val="002136B9"/>
    <w:rsid w:val="00213D9C"/>
    <w:rsid w:val="00227FEA"/>
    <w:rsid w:val="00254B98"/>
    <w:rsid w:val="002770DA"/>
    <w:rsid w:val="0029056D"/>
    <w:rsid w:val="002A0280"/>
    <w:rsid w:val="002B3596"/>
    <w:rsid w:val="002D0222"/>
    <w:rsid w:val="002D6B6F"/>
    <w:rsid w:val="002E5169"/>
    <w:rsid w:val="002F0CCB"/>
    <w:rsid w:val="002F60D8"/>
    <w:rsid w:val="00300A3B"/>
    <w:rsid w:val="00302E8D"/>
    <w:rsid w:val="0030694F"/>
    <w:rsid w:val="00314605"/>
    <w:rsid w:val="0031463E"/>
    <w:rsid w:val="00323BFA"/>
    <w:rsid w:val="00324D1F"/>
    <w:rsid w:val="00337617"/>
    <w:rsid w:val="00341AEA"/>
    <w:rsid w:val="00353191"/>
    <w:rsid w:val="00353F23"/>
    <w:rsid w:val="003563E8"/>
    <w:rsid w:val="003A2590"/>
    <w:rsid w:val="003A5248"/>
    <w:rsid w:val="003C61FD"/>
    <w:rsid w:val="003E7F16"/>
    <w:rsid w:val="003F6D1D"/>
    <w:rsid w:val="004121CB"/>
    <w:rsid w:val="00423288"/>
    <w:rsid w:val="0043253C"/>
    <w:rsid w:val="0043547E"/>
    <w:rsid w:val="00435D51"/>
    <w:rsid w:val="00447795"/>
    <w:rsid w:val="00457C1D"/>
    <w:rsid w:val="00471DAA"/>
    <w:rsid w:val="00491617"/>
    <w:rsid w:val="0049507C"/>
    <w:rsid w:val="004B4AEB"/>
    <w:rsid w:val="004D1CC9"/>
    <w:rsid w:val="004E6210"/>
    <w:rsid w:val="00501993"/>
    <w:rsid w:val="005119BD"/>
    <w:rsid w:val="00514FA2"/>
    <w:rsid w:val="00526397"/>
    <w:rsid w:val="00531317"/>
    <w:rsid w:val="0054706F"/>
    <w:rsid w:val="00555BF9"/>
    <w:rsid w:val="00561768"/>
    <w:rsid w:val="005872C4"/>
    <w:rsid w:val="005909EC"/>
    <w:rsid w:val="00595B7E"/>
    <w:rsid w:val="005D62F7"/>
    <w:rsid w:val="005F6AC6"/>
    <w:rsid w:val="006319BF"/>
    <w:rsid w:val="00635A8C"/>
    <w:rsid w:val="00642886"/>
    <w:rsid w:val="006518D1"/>
    <w:rsid w:val="0066118D"/>
    <w:rsid w:val="006A05F3"/>
    <w:rsid w:val="006A349A"/>
    <w:rsid w:val="006B485D"/>
    <w:rsid w:val="006E59A0"/>
    <w:rsid w:val="00716DC1"/>
    <w:rsid w:val="00721049"/>
    <w:rsid w:val="00730C31"/>
    <w:rsid w:val="007455D8"/>
    <w:rsid w:val="00761EAA"/>
    <w:rsid w:val="007620DF"/>
    <w:rsid w:val="00767D57"/>
    <w:rsid w:val="007A0377"/>
    <w:rsid w:val="007C4138"/>
    <w:rsid w:val="007D3ABE"/>
    <w:rsid w:val="007E4319"/>
    <w:rsid w:val="008143BC"/>
    <w:rsid w:val="00827EEF"/>
    <w:rsid w:val="00832FBB"/>
    <w:rsid w:val="00833D77"/>
    <w:rsid w:val="00836FB7"/>
    <w:rsid w:val="00856FC7"/>
    <w:rsid w:val="0086001B"/>
    <w:rsid w:val="00882915"/>
    <w:rsid w:val="008878F3"/>
    <w:rsid w:val="00892B2B"/>
    <w:rsid w:val="008B110A"/>
    <w:rsid w:val="008C38A4"/>
    <w:rsid w:val="008F3894"/>
    <w:rsid w:val="00902960"/>
    <w:rsid w:val="0091732E"/>
    <w:rsid w:val="00925D09"/>
    <w:rsid w:val="00947E87"/>
    <w:rsid w:val="00953917"/>
    <w:rsid w:val="00955B0A"/>
    <w:rsid w:val="009567C8"/>
    <w:rsid w:val="009613C8"/>
    <w:rsid w:val="00962911"/>
    <w:rsid w:val="00967201"/>
    <w:rsid w:val="009979DA"/>
    <w:rsid w:val="009C546C"/>
    <w:rsid w:val="009E066A"/>
    <w:rsid w:val="009F10A5"/>
    <w:rsid w:val="009F4EFD"/>
    <w:rsid w:val="00A36CAF"/>
    <w:rsid w:val="00A605F7"/>
    <w:rsid w:val="00A6139D"/>
    <w:rsid w:val="00A714ED"/>
    <w:rsid w:val="00A924E2"/>
    <w:rsid w:val="00A94583"/>
    <w:rsid w:val="00AC5027"/>
    <w:rsid w:val="00AF6228"/>
    <w:rsid w:val="00B14B73"/>
    <w:rsid w:val="00B2643C"/>
    <w:rsid w:val="00B4313D"/>
    <w:rsid w:val="00B75AA2"/>
    <w:rsid w:val="00B77841"/>
    <w:rsid w:val="00B83BB4"/>
    <w:rsid w:val="00BB4724"/>
    <w:rsid w:val="00BB6629"/>
    <w:rsid w:val="00BC723C"/>
    <w:rsid w:val="00BD3566"/>
    <w:rsid w:val="00C0574B"/>
    <w:rsid w:val="00C0786D"/>
    <w:rsid w:val="00C44F3D"/>
    <w:rsid w:val="00C520A3"/>
    <w:rsid w:val="00C6214F"/>
    <w:rsid w:val="00C7193C"/>
    <w:rsid w:val="00C759BC"/>
    <w:rsid w:val="00C82694"/>
    <w:rsid w:val="00C830F4"/>
    <w:rsid w:val="00C83E2F"/>
    <w:rsid w:val="00C879E7"/>
    <w:rsid w:val="00CB4923"/>
    <w:rsid w:val="00CC098E"/>
    <w:rsid w:val="00CD3FE3"/>
    <w:rsid w:val="00CD6E43"/>
    <w:rsid w:val="00CE1DED"/>
    <w:rsid w:val="00D23C32"/>
    <w:rsid w:val="00D2461F"/>
    <w:rsid w:val="00D31D42"/>
    <w:rsid w:val="00D45311"/>
    <w:rsid w:val="00D55C2F"/>
    <w:rsid w:val="00D6728F"/>
    <w:rsid w:val="00D74D53"/>
    <w:rsid w:val="00DD1372"/>
    <w:rsid w:val="00DD65F5"/>
    <w:rsid w:val="00E0239C"/>
    <w:rsid w:val="00E16E68"/>
    <w:rsid w:val="00E43995"/>
    <w:rsid w:val="00E500E9"/>
    <w:rsid w:val="00E7649E"/>
    <w:rsid w:val="00E76607"/>
    <w:rsid w:val="00E81CDF"/>
    <w:rsid w:val="00E827BF"/>
    <w:rsid w:val="00EA130E"/>
    <w:rsid w:val="00EA2F66"/>
    <w:rsid w:val="00EA65D6"/>
    <w:rsid w:val="00ED6D80"/>
    <w:rsid w:val="00ED7C7B"/>
    <w:rsid w:val="00EE0180"/>
    <w:rsid w:val="00EE2A50"/>
    <w:rsid w:val="00F140C1"/>
    <w:rsid w:val="00F460C2"/>
    <w:rsid w:val="00F5466F"/>
    <w:rsid w:val="00F65D38"/>
    <w:rsid w:val="00F6790B"/>
    <w:rsid w:val="00F70738"/>
    <w:rsid w:val="00F81AD2"/>
    <w:rsid w:val="00FA0549"/>
    <w:rsid w:val="00FA6B0E"/>
    <w:rsid w:val="00FB0539"/>
    <w:rsid w:val="00FB6DBB"/>
    <w:rsid w:val="00FC3CDB"/>
    <w:rsid w:val="00FC3ECD"/>
    <w:rsid w:val="00FD4279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09EF2E-AC2D-450B-BD97-58AA3773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85D"/>
  </w:style>
  <w:style w:type="paragraph" w:styleId="1">
    <w:name w:val="heading 1"/>
    <w:basedOn w:val="a"/>
    <w:next w:val="a"/>
    <w:qFormat/>
    <w:rsid w:val="006B485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485D"/>
    <w:pPr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jc w:val="both"/>
    </w:pPr>
    <w:rPr>
      <w:b/>
      <w:sz w:val="24"/>
    </w:rPr>
  </w:style>
  <w:style w:type="paragraph" w:styleId="a4">
    <w:name w:val="Title"/>
    <w:basedOn w:val="a"/>
    <w:qFormat/>
    <w:rsid w:val="006B485D"/>
    <w:pPr>
      <w:jc w:val="center"/>
    </w:pPr>
    <w:rPr>
      <w:b/>
      <w:sz w:val="40"/>
    </w:rPr>
  </w:style>
  <w:style w:type="paragraph" w:styleId="a5">
    <w:name w:val="Balloon Text"/>
    <w:basedOn w:val="a"/>
    <w:semiHidden/>
    <w:rsid w:val="00CB4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63E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">
    <w:name w:val="ПОдзаголовок2"/>
    <w:basedOn w:val="a"/>
    <w:link w:val="20"/>
    <w:rsid w:val="003563E8"/>
    <w:pPr>
      <w:tabs>
        <w:tab w:val="left" w:pos="993"/>
      </w:tabs>
      <w:autoSpaceDE w:val="0"/>
      <w:autoSpaceDN w:val="0"/>
      <w:adjustRightInd w:val="0"/>
      <w:jc w:val="both"/>
    </w:pPr>
    <w:rPr>
      <w:rFonts w:ascii="NTTimes" w:hAnsi="NTTimes" w:cs="NTTimes"/>
      <w:color w:val="000000"/>
    </w:rPr>
  </w:style>
  <w:style w:type="character" w:customStyle="1" w:styleId="20">
    <w:name w:val="ПОдзаголовок2 Знак"/>
    <w:basedOn w:val="a0"/>
    <w:link w:val="2"/>
    <w:locked/>
    <w:rsid w:val="003563E8"/>
    <w:rPr>
      <w:rFonts w:ascii="NTTimes" w:hAnsi="NTTimes" w:cs="NTTimes"/>
      <w:color w:val="000000"/>
      <w:lang w:val="ru-RU" w:eastAsia="ru-RU" w:bidi="ar-SA"/>
    </w:rPr>
  </w:style>
  <w:style w:type="character" w:styleId="a6">
    <w:name w:val="Hyperlink"/>
    <w:rsid w:val="00ED6D80"/>
    <w:rPr>
      <w:color w:val="0000FF"/>
      <w:u w:val="single"/>
    </w:rPr>
  </w:style>
  <w:style w:type="paragraph" w:styleId="a7">
    <w:name w:val="Plain Text"/>
    <w:basedOn w:val="a"/>
    <w:link w:val="a8"/>
    <w:unhideWhenUsed/>
    <w:rsid w:val="00BB6629"/>
    <w:rPr>
      <w:rFonts w:ascii="Consolas" w:eastAsia="Calibri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rsid w:val="00BB6629"/>
    <w:rPr>
      <w:rFonts w:ascii="Consolas" w:eastAsia="Calibri" w:hAnsi="Consolas"/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14B73"/>
    <w:pPr>
      <w:ind w:left="720"/>
      <w:contextualSpacing/>
    </w:pPr>
  </w:style>
  <w:style w:type="table" w:styleId="aa">
    <w:name w:val="Table Grid"/>
    <w:basedOn w:val="a1"/>
    <w:rsid w:val="00FB6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-81">
    <w:name w:val="ca-81"/>
    <w:rsid w:val="00D2461F"/>
    <w:rPr>
      <w:rFonts w:ascii="Times New Roman" w:hAnsi="Times New Roman" w:cs="Times New Roman"/>
      <w:sz w:val="22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D2461F"/>
  </w:style>
  <w:style w:type="character" w:customStyle="1" w:styleId="ac">
    <w:name w:val="Текст сноски Знак"/>
    <w:basedOn w:val="a0"/>
    <w:link w:val="ab"/>
    <w:uiPriority w:val="99"/>
    <w:semiHidden/>
    <w:rsid w:val="00D2461F"/>
  </w:style>
  <w:style w:type="character" w:styleId="ad">
    <w:name w:val="footnote reference"/>
    <w:basedOn w:val="a0"/>
    <w:uiPriority w:val="99"/>
    <w:semiHidden/>
    <w:unhideWhenUsed/>
    <w:rsid w:val="00D24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_________Microsoft_Word_97_2003.doc"/><Relationship Id="rId18" Type="http://schemas.openxmlformats.org/officeDocument/2006/relationships/hyperlink" Target="mailto:nzaharova@bankerma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package" Target="embeddings/_________Microsoft_Word3.docx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____Microsoft_Word1.docx"/><Relationship Id="rId5" Type="http://schemas.openxmlformats.org/officeDocument/2006/relationships/footnotes" Target="footnotes.xml"/><Relationship Id="rId15" Type="http://schemas.openxmlformats.org/officeDocument/2006/relationships/package" Target="embeddings/_________Microsoft_Word2.docx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Word.docx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документов, необходимых для оформления кредита физическим лицам:</vt:lpstr>
    </vt:vector>
  </TitlesOfParts>
  <Company>bank_ermak</Company>
  <LinksUpToDate>false</LinksUpToDate>
  <CharactersWithSpaces>6213</CharactersWithSpaces>
  <SharedDoc>false</SharedDoc>
  <HLinks>
    <vt:vector size="18" baseType="variant">
      <vt:variant>
        <vt:i4>6553683</vt:i4>
      </vt:variant>
      <vt:variant>
        <vt:i4>6</vt:i4>
      </vt:variant>
      <vt:variant>
        <vt:i4>0</vt:i4>
      </vt:variant>
      <vt:variant>
        <vt:i4>5</vt:i4>
      </vt:variant>
      <vt:variant>
        <vt:lpwstr>mailto:mnv@bankermak.ru</vt:lpwstr>
      </vt:variant>
      <vt:variant>
        <vt:lpwstr/>
      </vt:variant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mailto:zna@bankermak.ru/</vt:lpwstr>
      </vt:variant>
      <vt:variant>
        <vt:lpwstr/>
      </vt:variant>
      <vt:variant>
        <vt:i4>2031659</vt:i4>
      </vt:variant>
      <vt:variant>
        <vt:i4>0</vt:i4>
      </vt:variant>
      <vt:variant>
        <vt:i4>0</vt:i4>
      </vt:variant>
      <vt:variant>
        <vt:i4>5</vt:i4>
      </vt:variant>
      <vt:variant>
        <vt:lpwstr>mailto:nzaharova@bankermak.ru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документов, необходимых для оформления кредита физическим лицам:</dc:title>
  <dc:creator>Kulagina</dc:creator>
  <cp:lastModifiedBy>RePack by Diakov</cp:lastModifiedBy>
  <cp:revision>1</cp:revision>
  <cp:lastPrinted>2023-08-09T10:35:00Z</cp:lastPrinted>
  <dcterms:created xsi:type="dcterms:W3CDTF">2026-05-13T07:27:00Z</dcterms:created>
  <dcterms:modified xsi:type="dcterms:W3CDTF">2026-05-13T07:27:00Z</dcterms:modified>
</cp:coreProperties>
</file>